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BA" w:rsidRPr="003107E4" w:rsidRDefault="00DB78BA" w:rsidP="00DB78BA">
      <w:pPr>
        <w:jc w:val="right"/>
        <w:rPr>
          <w:rFonts w:ascii="Arial" w:eastAsia="Calibri" w:hAnsi="Arial" w:cs="Arial"/>
          <w:i/>
          <w:sz w:val="24"/>
          <w:szCs w:val="24"/>
        </w:rPr>
      </w:pPr>
      <w:r w:rsidRPr="003107E4">
        <w:rPr>
          <w:rFonts w:ascii="Arial" w:eastAsia="Calibri" w:hAnsi="Arial" w:cs="Arial"/>
          <w:i/>
          <w:sz w:val="24"/>
          <w:szCs w:val="24"/>
        </w:rPr>
        <w:t xml:space="preserve">Załącznik nr 1 </w:t>
      </w:r>
    </w:p>
    <w:p w:rsidR="00DB78BA" w:rsidRPr="003107E4" w:rsidRDefault="00DB78BA" w:rsidP="00DB78BA">
      <w:pPr>
        <w:jc w:val="right"/>
        <w:rPr>
          <w:rFonts w:ascii="Arial" w:eastAsia="Calibri" w:hAnsi="Arial" w:cs="Arial"/>
          <w:i/>
          <w:sz w:val="24"/>
          <w:szCs w:val="24"/>
        </w:rPr>
      </w:pPr>
      <w:r w:rsidRPr="003107E4">
        <w:rPr>
          <w:rFonts w:ascii="Arial" w:eastAsia="Calibri" w:hAnsi="Arial" w:cs="Arial"/>
          <w:b/>
          <w:i/>
          <w:sz w:val="24"/>
          <w:szCs w:val="24"/>
        </w:rPr>
        <w:t>do Zarządzenia Dyrektora</w:t>
      </w:r>
      <w:r>
        <w:rPr>
          <w:rFonts w:ascii="Arial" w:eastAsia="Calibri" w:hAnsi="Arial" w:cs="Arial"/>
          <w:i/>
          <w:sz w:val="24"/>
          <w:szCs w:val="24"/>
        </w:rPr>
        <w:t xml:space="preserve"> </w:t>
      </w:r>
      <w:r>
        <w:rPr>
          <w:rFonts w:ascii="Arial" w:eastAsia="Calibri" w:hAnsi="Arial" w:cs="Arial"/>
          <w:i/>
          <w:sz w:val="24"/>
          <w:szCs w:val="24"/>
        </w:rPr>
        <w:br/>
      </w:r>
      <w:r w:rsidRPr="00351158">
        <w:rPr>
          <w:rFonts w:ascii="Arial" w:eastAsia="Calibri" w:hAnsi="Arial" w:cs="Arial"/>
          <w:i/>
          <w:sz w:val="24"/>
          <w:szCs w:val="24"/>
        </w:rPr>
        <w:t>Nr 09/2023/2024 z dnia 24.01.2024</w:t>
      </w:r>
    </w:p>
    <w:p w:rsidR="00DB78BA" w:rsidRPr="003107E4" w:rsidRDefault="00DB78BA" w:rsidP="00DB78BA">
      <w:pPr>
        <w:ind w:firstLine="5954"/>
        <w:jc w:val="right"/>
        <w:rPr>
          <w:rFonts w:ascii="Arial" w:hAnsi="Arial" w:cs="Arial"/>
          <w:sz w:val="24"/>
          <w:szCs w:val="24"/>
        </w:rPr>
      </w:pPr>
    </w:p>
    <w:p w:rsidR="00DB78BA" w:rsidRPr="003107E4" w:rsidRDefault="00DB78BA" w:rsidP="00DB78BA">
      <w:pPr>
        <w:ind w:firstLine="5954"/>
        <w:jc w:val="right"/>
        <w:rPr>
          <w:rFonts w:ascii="Arial" w:hAnsi="Arial" w:cs="Arial"/>
          <w:sz w:val="24"/>
          <w:szCs w:val="24"/>
        </w:rPr>
      </w:pPr>
    </w:p>
    <w:p w:rsidR="00DB78BA" w:rsidRPr="004C31C9" w:rsidRDefault="00DB78BA" w:rsidP="00DB78BA">
      <w:pPr>
        <w:ind w:firstLine="5954"/>
        <w:jc w:val="right"/>
        <w:rPr>
          <w:rFonts w:ascii="Arial" w:hAnsi="Arial" w:cs="Arial"/>
          <w:sz w:val="40"/>
          <w:szCs w:val="40"/>
        </w:rPr>
      </w:pPr>
    </w:p>
    <w:p w:rsidR="00DB78BA" w:rsidRPr="004C31C9" w:rsidRDefault="00DB78BA" w:rsidP="00DB78BA">
      <w:pPr>
        <w:ind w:firstLine="5954"/>
        <w:jc w:val="center"/>
        <w:rPr>
          <w:rFonts w:ascii="Arial" w:hAnsi="Arial" w:cs="Arial"/>
          <w:sz w:val="40"/>
          <w:szCs w:val="40"/>
        </w:rPr>
      </w:pPr>
    </w:p>
    <w:p w:rsidR="00DB78BA" w:rsidRPr="004C31C9" w:rsidRDefault="00DB78BA" w:rsidP="00DB78BA">
      <w:pPr>
        <w:jc w:val="center"/>
        <w:rPr>
          <w:rFonts w:ascii="Arial" w:eastAsia="Calibri" w:hAnsi="Arial" w:cs="Arial"/>
          <w:b/>
          <w:sz w:val="40"/>
          <w:szCs w:val="40"/>
        </w:rPr>
      </w:pPr>
      <w:r w:rsidRPr="004C31C9">
        <w:rPr>
          <w:rFonts w:ascii="Arial" w:eastAsia="Calibri" w:hAnsi="Arial" w:cs="Arial"/>
          <w:b/>
          <w:sz w:val="40"/>
          <w:szCs w:val="40"/>
        </w:rPr>
        <w:t xml:space="preserve">Standardy ochrony małoletnich </w:t>
      </w:r>
    </w:p>
    <w:p w:rsidR="00DB78BA" w:rsidRPr="004C31C9" w:rsidRDefault="00DB78BA" w:rsidP="00DB78BA">
      <w:pPr>
        <w:pBdr>
          <w:bottom w:val="single" w:sz="4" w:space="1" w:color="auto"/>
        </w:pBdr>
        <w:jc w:val="center"/>
        <w:rPr>
          <w:rFonts w:ascii="Arial" w:eastAsia="Calibri" w:hAnsi="Arial" w:cs="Arial"/>
          <w:b/>
          <w:sz w:val="40"/>
          <w:szCs w:val="40"/>
        </w:rPr>
      </w:pPr>
      <w:r w:rsidRPr="004C31C9">
        <w:rPr>
          <w:rFonts w:ascii="Arial" w:eastAsia="Calibri" w:hAnsi="Arial" w:cs="Arial"/>
          <w:b/>
          <w:sz w:val="40"/>
          <w:szCs w:val="40"/>
        </w:rPr>
        <w:t xml:space="preserve">w </w:t>
      </w:r>
    </w:p>
    <w:p w:rsidR="00DB78BA" w:rsidRPr="004C31C9" w:rsidRDefault="00DB78BA" w:rsidP="00DB78BA">
      <w:pPr>
        <w:pBdr>
          <w:bottom w:val="single" w:sz="4" w:space="1" w:color="auto"/>
        </w:pBdr>
        <w:jc w:val="center"/>
        <w:rPr>
          <w:rFonts w:ascii="Arial" w:hAnsi="Arial" w:cs="Arial"/>
          <w:b/>
          <w:bCs/>
          <w:sz w:val="40"/>
          <w:szCs w:val="40"/>
        </w:rPr>
      </w:pPr>
      <w:r w:rsidRPr="004C31C9">
        <w:rPr>
          <w:rFonts w:ascii="Arial" w:eastAsia="Calibri" w:hAnsi="Arial" w:cs="Arial"/>
          <w:b/>
          <w:sz w:val="40"/>
          <w:szCs w:val="40"/>
        </w:rPr>
        <w:t>Szkole Podstawowej im. bł. ks. Jana Balickiego w Ujeznej</w:t>
      </w:r>
    </w:p>
    <w:p w:rsidR="00DB78BA" w:rsidRPr="00C5164F" w:rsidRDefault="00DB78BA" w:rsidP="00DB78BA">
      <w:pPr>
        <w:jc w:val="center"/>
        <w:rPr>
          <w:rFonts w:ascii="Arial" w:hAnsi="Arial" w:cs="Arial"/>
          <w:b/>
          <w:bCs/>
          <w:color w:val="FF0000"/>
          <w:sz w:val="24"/>
          <w:szCs w:val="24"/>
        </w:rPr>
      </w:pPr>
    </w:p>
    <w:p w:rsidR="00DB78BA" w:rsidRPr="003107E4" w:rsidRDefault="00DB78BA" w:rsidP="00DB78BA">
      <w:pPr>
        <w:rPr>
          <w:rFonts w:ascii="Arial" w:hAnsi="Arial" w:cs="Arial"/>
          <w:sz w:val="24"/>
          <w:szCs w:val="24"/>
        </w:rPr>
      </w:pPr>
    </w:p>
    <w:p w:rsidR="00DB78BA" w:rsidRPr="003107E4" w:rsidRDefault="00DB78BA" w:rsidP="00DB78BA">
      <w:pPr>
        <w:rPr>
          <w:rFonts w:ascii="Arial" w:hAnsi="Arial" w:cs="Arial"/>
          <w:sz w:val="24"/>
          <w:szCs w:val="24"/>
        </w:rPr>
      </w:pPr>
    </w:p>
    <w:p w:rsidR="00DB78BA" w:rsidRPr="003107E4" w:rsidRDefault="00DB78BA" w:rsidP="00DB78BA">
      <w:pPr>
        <w:jc w:val="right"/>
        <w:rPr>
          <w:rFonts w:ascii="Arial" w:hAnsi="Arial" w:cs="Arial"/>
          <w:i/>
          <w:sz w:val="24"/>
          <w:szCs w:val="24"/>
        </w:rPr>
      </w:pPr>
      <w:r w:rsidRPr="003107E4">
        <w:rPr>
          <w:rFonts w:ascii="Arial" w:hAnsi="Arial" w:cs="Arial"/>
          <w:i/>
          <w:sz w:val="24"/>
          <w:szCs w:val="24"/>
        </w:rPr>
        <w:t>Załącznik nr 2</w:t>
      </w:r>
    </w:p>
    <w:p w:rsidR="00DB78BA" w:rsidRPr="003107E4" w:rsidRDefault="00DB78BA" w:rsidP="00DB78BA">
      <w:pPr>
        <w:jc w:val="right"/>
        <w:rPr>
          <w:rFonts w:ascii="Arial" w:hAnsi="Arial" w:cs="Arial"/>
          <w:b/>
          <w:i/>
          <w:sz w:val="24"/>
          <w:szCs w:val="24"/>
        </w:rPr>
      </w:pP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i/>
          <w:sz w:val="24"/>
          <w:szCs w:val="24"/>
        </w:rPr>
        <w:tab/>
      </w:r>
      <w:r w:rsidRPr="003107E4">
        <w:rPr>
          <w:rFonts w:ascii="Arial" w:hAnsi="Arial" w:cs="Arial"/>
          <w:b/>
          <w:i/>
          <w:sz w:val="24"/>
          <w:szCs w:val="24"/>
        </w:rPr>
        <w:t xml:space="preserve"> </w:t>
      </w:r>
    </w:p>
    <w:p w:rsidR="00DB78BA" w:rsidRPr="00351158" w:rsidRDefault="00DB78BA" w:rsidP="00DB78BA">
      <w:pPr>
        <w:jc w:val="right"/>
        <w:rPr>
          <w:rFonts w:ascii="Arial" w:hAnsi="Arial" w:cs="Arial"/>
          <w:i/>
          <w:sz w:val="24"/>
          <w:szCs w:val="24"/>
        </w:rPr>
      </w:pPr>
      <w:r w:rsidRPr="00351158">
        <w:rPr>
          <w:rFonts w:ascii="Arial" w:hAnsi="Arial" w:cs="Arial"/>
          <w:b/>
          <w:i/>
          <w:sz w:val="24"/>
          <w:szCs w:val="24"/>
        </w:rPr>
        <w:t>do Zarządzenia Dyrektora</w:t>
      </w:r>
      <w:r w:rsidRPr="00351158">
        <w:rPr>
          <w:rFonts w:ascii="Arial" w:hAnsi="Arial" w:cs="Arial"/>
          <w:i/>
          <w:sz w:val="24"/>
          <w:szCs w:val="24"/>
        </w:rPr>
        <w:t xml:space="preserve"> </w:t>
      </w:r>
      <w:r w:rsidRPr="00351158">
        <w:rPr>
          <w:rFonts w:ascii="Arial" w:hAnsi="Arial" w:cs="Arial"/>
          <w:i/>
          <w:sz w:val="24"/>
          <w:szCs w:val="24"/>
        </w:rPr>
        <w:br/>
        <w:t>Nr 09/</w:t>
      </w:r>
      <w:r>
        <w:rPr>
          <w:rFonts w:ascii="Arial" w:hAnsi="Arial" w:cs="Arial"/>
          <w:i/>
          <w:sz w:val="24"/>
          <w:szCs w:val="24"/>
        </w:rPr>
        <w:t>2023/</w:t>
      </w:r>
      <w:r w:rsidRPr="00351158">
        <w:rPr>
          <w:rFonts w:ascii="Arial" w:hAnsi="Arial" w:cs="Arial"/>
          <w:i/>
          <w:sz w:val="24"/>
          <w:szCs w:val="24"/>
        </w:rPr>
        <w:t>2024 z dnia 24.01.2024</w:t>
      </w:r>
    </w:p>
    <w:p w:rsidR="00DB78BA" w:rsidRPr="003107E4" w:rsidRDefault="00DB78BA" w:rsidP="00DB78BA">
      <w:pPr>
        <w:jc w:val="right"/>
        <w:rPr>
          <w:rFonts w:ascii="Arial" w:hAnsi="Arial" w:cs="Arial"/>
          <w:sz w:val="24"/>
          <w:szCs w:val="24"/>
        </w:rPr>
      </w:pP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r>
      <w:r w:rsidRPr="003107E4">
        <w:rPr>
          <w:rFonts w:ascii="Arial" w:hAnsi="Arial" w:cs="Arial"/>
          <w:sz w:val="24"/>
          <w:szCs w:val="24"/>
        </w:rPr>
        <w:tab/>
        <w:t xml:space="preserve"> </w:t>
      </w:r>
    </w:p>
    <w:p w:rsidR="00DB78BA" w:rsidRPr="003107E4" w:rsidRDefault="00DB78BA" w:rsidP="00DB78BA">
      <w:pPr>
        <w:spacing w:after="300"/>
        <w:contextualSpacing/>
        <w:jc w:val="center"/>
        <w:rPr>
          <w:rFonts w:ascii="Arial" w:hAnsi="Arial" w:cs="Arial"/>
          <w:b/>
          <w:bCs/>
          <w:smallCaps/>
          <w:sz w:val="24"/>
          <w:szCs w:val="24"/>
        </w:rPr>
      </w:pPr>
    </w:p>
    <w:p w:rsidR="00DB78BA" w:rsidRDefault="00DB78BA" w:rsidP="00DB78BA">
      <w:pPr>
        <w:jc w:val="both"/>
        <w:rPr>
          <w:rFonts w:ascii="Arial" w:eastAsia="Calibri" w:hAnsi="Arial" w:cs="Arial"/>
          <w:b/>
          <w:sz w:val="36"/>
          <w:szCs w:val="36"/>
        </w:rPr>
      </w:pPr>
      <w:r w:rsidRPr="00C5164F">
        <w:rPr>
          <w:rFonts w:ascii="Arial" w:eastAsia="Calibri" w:hAnsi="Arial" w:cs="Arial"/>
          <w:b/>
          <w:sz w:val="36"/>
          <w:szCs w:val="36"/>
        </w:rPr>
        <w:t xml:space="preserve">Wykaz  osób odpowiedzialnych za różne aspekty realizowania  standardów ochrony małoletnich </w:t>
      </w:r>
    </w:p>
    <w:p w:rsidR="00DB78BA" w:rsidRPr="00C5164F" w:rsidRDefault="00DB78BA" w:rsidP="00DB78BA">
      <w:pPr>
        <w:jc w:val="both"/>
        <w:rPr>
          <w:rFonts w:ascii="Arial" w:eastAsia="Calibri" w:hAnsi="Arial" w:cs="Arial"/>
          <w:b/>
          <w:sz w:val="36"/>
          <w:szCs w:val="36"/>
        </w:rPr>
      </w:pPr>
      <w:r w:rsidRPr="00C5164F">
        <w:rPr>
          <w:rFonts w:ascii="Arial" w:eastAsia="Calibri" w:hAnsi="Arial" w:cs="Arial"/>
          <w:b/>
          <w:sz w:val="36"/>
          <w:szCs w:val="36"/>
        </w:rPr>
        <w:t xml:space="preserve">w </w:t>
      </w:r>
      <w:r w:rsidRPr="00AF084C">
        <w:rPr>
          <w:rFonts w:ascii="Arial" w:eastAsia="Calibri" w:hAnsi="Arial" w:cs="Arial"/>
          <w:b/>
          <w:sz w:val="36"/>
          <w:szCs w:val="36"/>
        </w:rPr>
        <w:t>Szkole Podstawowej im. bł. ks. Jana Balickiego w Ujeznej</w:t>
      </w:r>
    </w:p>
    <w:p w:rsidR="00DB78BA" w:rsidRPr="003107E4" w:rsidRDefault="00DB78BA" w:rsidP="00DB78BA">
      <w:pPr>
        <w:spacing w:after="300"/>
        <w:contextualSpacing/>
        <w:jc w:val="center"/>
        <w:rPr>
          <w:rFonts w:ascii="Arial" w:hAnsi="Arial" w:cs="Arial"/>
          <w:b/>
          <w:bCs/>
          <w:smallCaps/>
          <w:sz w:val="24"/>
          <w:szCs w:val="24"/>
        </w:rPr>
      </w:pPr>
    </w:p>
    <w:p w:rsidR="00DB78BA" w:rsidRDefault="00DB78BA" w:rsidP="00DB78BA">
      <w:pPr>
        <w:rPr>
          <w:rFonts w:ascii="Arial" w:hAnsi="Arial" w:cs="Arial"/>
          <w:i/>
          <w:sz w:val="24"/>
          <w:szCs w:val="24"/>
        </w:rPr>
      </w:pPr>
    </w:p>
    <w:p w:rsidR="00CD7ECD" w:rsidRDefault="00CD7ECD" w:rsidP="00DB78BA">
      <w:pPr>
        <w:rPr>
          <w:rFonts w:ascii="Arial" w:hAnsi="Arial" w:cs="Arial"/>
          <w:i/>
          <w:sz w:val="24"/>
          <w:szCs w:val="24"/>
        </w:rPr>
      </w:pPr>
    </w:p>
    <w:p w:rsidR="00CD7ECD" w:rsidRPr="003107E4" w:rsidRDefault="00CD7ECD" w:rsidP="00DB78BA">
      <w:pPr>
        <w:rPr>
          <w:rFonts w:ascii="Arial" w:hAnsi="Arial" w:cs="Arial"/>
          <w:i/>
          <w:sz w:val="24"/>
          <w:szCs w:val="24"/>
        </w:rPr>
      </w:pPr>
    </w:p>
    <w:p w:rsidR="00DB78BA" w:rsidRPr="003107E4" w:rsidRDefault="00DB78BA" w:rsidP="00DB78BA">
      <w:pPr>
        <w:rPr>
          <w:rFonts w:ascii="Arial" w:hAnsi="Arial" w:cs="Arial"/>
          <w:i/>
          <w:sz w:val="24"/>
          <w:szCs w:val="24"/>
        </w:rPr>
      </w:pPr>
    </w:p>
    <w:tbl>
      <w:tblPr>
        <w:tblStyle w:val="Tabela-Siatka"/>
        <w:tblW w:w="0" w:type="auto"/>
        <w:tblLook w:val="04A0"/>
      </w:tblPr>
      <w:tblGrid>
        <w:gridCol w:w="1617"/>
        <w:gridCol w:w="2038"/>
        <w:gridCol w:w="2337"/>
        <w:gridCol w:w="3024"/>
      </w:tblGrid>
      <w:tr w:rsidR="00DB78BA" w:rsidRPr="003107E4" w:rsidTr="00020003">
        <w:tc>
          <w:tcPr>
            <w:tcW w:w="1617" w:type="dxa"/>
          </w:tcPr>
          <w:p w:rsidR="00DB78BA" w:rsidRPr="003107E4" w:rsidRDefault="00DB78BA" w:rsidP="00020003">
            <w:pPr>
              <w:rPr>
                <w:rFonts w:ascii="Arial" w:hAnsi="Arial" w:cs="Arial"/>
                <w:b/>
                <w:bCs/>
                <w:iCs/>
                <w:sz w:val="24"/>
                <w:szCs w:val="24"/>
              </w:rPr>
            </w:pPr>
            <w:r w:rsidRPr="003107E4">
              <w:rPr>
                <w:rFonts w:ascii="Arial" w:hAnsi="Arial" w:cs="Arial"/>
                <w:b/>
                <w:bCs/>
                <w:iCs/>
                <w:sz w:val="24"/>
                <w:szCs w:val="24"/>
              </w:rPr>
              <w:lastRenderedPageBreak/>
              <w:t>L.p.</w:t>
            </w:r>
          </w:p>
        </w:tc>
        <w:tc>
          <w:tcPr>
            <w:tcW w:w="2038" w:type="dxa"/>
          </w:tcPr>
          <w:p w:rsidR="00DB78BA" w:rsidRPr="003107E4" w:rsidRDefault="00DB78BA" w:rsidP="00020003">
            <w:pPr>
              <w:rPr>
                <w:rFonts w:ascii="Arial" w:hAnsi="Arial" w:cs="Arial"/>
                <w:b/>
                <w:bCs/>
                <w:iCs/>
                <w:sz w:val="24"/>
                <w:szCs w:val="24"/>
              </w:rPr>
            </w:pPr>
            <w:r w:rsidRPr="003107E4">
              <w:rPr>
                <w:rFonts w:ascii="Arial" w:hAnsi="Arial" w:cs="Arial"/>
                <w:b/>
                <w:bCs/>
                <w:iCs/>
                <w:sz w:val="24"/>
                <w:szCs w:val="24"/>
              </w:rPr>
              <w:t xml:space="preserve">Stanowisko </w:t>
            </w:r>
          </w:p>
        </w:tc>
        <w:tc>
          <w:tcPr>
            <w:tcW w:w="2337" w:type="dxa"/>
          </w:tcPr>
          <w:p w:rsidR="00DB78BA" w:rsidRPr="003107E4" w:rsidRDefault="00DB78BA" w:rsidP="00020003">
            <w:pPr>
              <w:rPr>
                <w:rFonts w:ascii="Arial" w:hAnsi="Arial" w:cs="Arial"/>
                <w:b/>
                <w:bCs/>
                <w:iCs/>
                <w:sz w:val="24"/>
                <w:szCs w:val="24"/>
              </w:rPr>
            </w:pPr>
            <w:r w:rsidRPr="003107E4">
              <w:rPr>
                <w:rFonts w:ascii="Arial" w:hAnsi="Arial" w:cs="Arial"/>
                <w:b/>
                <w:bCs/>
                <w:iCs/>
                <w:sz w:val="24"/>
                <w:szCs w:val="24"/>
              </w:rPr>
              <w:t>Imię i nazwisko</w:t>
            </w:r>
          </w:p>
        </w:tc>
        <w:tc>
          <w:tcPr>
            <w:tcW w:w="3024" w:type="dxa"/>
          </w:tcPr>
          <w:p w:rsidR="00DB78BA" w:rsidRPr="003107E4" w:rsidRDefault="00DB78BA" w:rsidP="00020003">
            <w:pPr>
              <w:rPr>
                <w:rFonts w:ascii="Arial" w:hAnsi="Arial" w:cs="Arial"/>
                <w:b/>
                <w:bCs/>
                <w:iCs/>
                <w:sz w:val="24"/>
                <w:szCs w:val="24"/>
              </w:rPr>
            </w:pPr>
            <w:r w:rsidRPr="003107E4">
              <w:rPr>
                <w:rFonts w:ascii="Arial" w:hAnsi="Arial" w:cs="Arial"/>
                <w:b/>
                <w:bCs/>
                <w:iCs/>
                <w:sz w:val="24"/>
                <w:szCs w:val="24"/>
              </w:rPr>
              <w:t xml:space="preserve">Zakres wykonywania czynności </w:t>
            </w:r>
          </w:p>
        </w:tc>
      </w:tr>
      <w:tr w:rsidR="00DB78BA" w:rsidRPr="003107E4" w:rsidTr="00020003">
        <w:trPr>
          <w:trHeight w:val="1059"/>
        </w:trPr>
        <w:tc>
          <w:tcPr>
            <w:tcW w:w="1617" w:type="dxa"/>
          </w:tcPr>
          <w:p w:rsidR="00DB78BA" w:rsidRPr="003107E4" w:rsidRDefault="00DB78BA" w:rsidP="00020003">
            <w:pPr>
              <w:rPr>
                <w:rFonts w:ascii="Arial" w:hAnsi="Arial" w:cs="Arial"/>
                <w:i/>
                <w:sz w:val="24"/>
                <w:szCs w:val="24"/>
              </w:rPr>
            </w:pPr>
            <w:r w:rsidRPr="003107E4">
              <w:rPr>
                <w:rFonts w:ascii="Arial" w:hAnsi="Arial" w:cs="Arial"/>
                <w:i/>
                <w:sz w:val="24"/>
                <w:szCs w:val="24"/>
              </w:rPr>
              <w:t>1.</w:t>
            </w:r>
          </w:p>
        </w:tc>
        <w:tc>
          <w:tcPr>
            <w:tcW w:w="2038" w:type="dxa"/>
          </w:tcPr>
          <w:p w:rsidR="00DB78BA" w:rsidRPr="003107E4" w:rsidRDefault="00DB78BA" w:rsidP="00020003">
            <w:pPr>
              <w:rPr>
                <w:rFonts w:ascii="Arial" w:hAnsi="Arial" w:cs="Arial"/>
                <w:i/>
                <w:sz w:val="24"/>
                <w:szCs w:val="24"/>
              </w:rPr>
            </w:pPr>
            <w:r>
              <w:rPr>
                <w:rFonts w:ascii="Arial" w:hAnsi="Arial" w:cs="Arial"/>
                <w:i/>
                <w:sz w:val="24"/>
                <w:szCs w:val="24"/>
              </w:rPr>
              <w:t xml:space="preserve">Pedagog </w:t>
            </w:r>
          </w:p>
        </w:tc>
        <w:tc>
          <w:tcPr>
            <w:tcW w:w="2337" w:type="dxa"/>
          </w:tcPr>
          <w:p w:rsidR="00DB78BA" w:rsidRPr="003107E4" w:rsidRDefault="00DB78BA" w:rsidP="00020003">
            <w:pPr>
              <w:rPr>
                <w:rFonts w:ascii="Arial" w:hAnsi="Arial" w:cs="Arial"/>
                <w:i/>
                <w:sz w:val="24"/>
                <w:szCs w:val="24"/>
              </w:rPr>
            </w:pPr>
            <w:r>
              <w:rPr>
                <w:rFonts w:ascii="Arial" w:hAnsi="Arial" w:cs="Arial"/>
                <w:i/>
                <w:sz w:val="24"/>
                <w:szCs w:val="24"/>
              </w:rPr>
              <w:t>Monika Tabor</w:t>
            </w:r>
          </w:p>
        </w:tc>
        <w:tc>
          <w:tcPr>
            <w:tcW w:w="3024" w:type="dxa"/>
          </w:tcPr>
          <w:p w:rsidR="00DB78BA" w:rsidRPr="003107E4" w:rsidRDefault="00DB78BA" w:rsidP="00020003">
            <w:pPr>
              <w:rPr>
                <w:rFonts w:ascii="Arial" w:hAnsi="Arial" w:cs="Arial"/>
                <w:i/>
                <w:sz w:val="24"/>
                <w:szCs w:val="24"/>
              </w:rPr>
            </w:pPr>
            <w:r w:rsidRPr="003107E4">
              <w:rPr>
                <w:rFonts w:ascii="Arial" w:hAnsi="Arial" w:cs="Arial"/>
                <w:iCs/>
                <w:sz w:val="24"/>
                <w:szCs w:val="24"/>
              </w:rPr>
              <w:t>Osoba odpowiedzialne za przyjmowanie zgłoszeń  – związanych z krzywdzeniem małoletnich i podejrzeniem doznawania krzywdzenia oraz odpowiedzialne za udzielanie wsparcia małoletniemu</w:t>
            </w:r>
          </w:p>
        </w:tc>
      </w:tr>
      <w:tr w:rsidR="00DB78BA" w:rsidRPr="003107E4" w:rsidTr="00020003">
        <w:tc>
          <w:tcPr>
            <w:tcW w:w="9016" w:type="dxa"/>
            <w:gridSpan w:val="4"/>
          </w:tcPr>
          <w:p w:rsidR="00DB78BA" w:rsidRPr="00B0084A" w:rsidRDefault="00DB78BA" w:rsidP="00020003">
            <w:pPr>
              <w:rPr>
                <w:rFonts w:ascii="Arial" w:hAnsi="Arial" w:cs="Arial"/>
                <w:iCs/>
                <w:color w:val="0070C0"/>
                <w:sz w:val="24"/>
                <w:szCs w:val="24"/>
              </w:rPr>
            </w:pPr>
            <w:r w:rsidRPr="00B0084A">
              <w:rPr>
                <w:rFonts w:ascii="Arial" w:hAnsi="Arial" w:cs="Arial"/>
                <w:i/>
                <w:color w:val="0070C0"/>
                <w:sz w:val="24"/>
                <w:szCs w:val="24"/>
              </w:rPr>
              <w:t xml:space="preserve">W sytuacji nieobecności osoby wskazanej w </w:t>
            </w:r>
            <w:proofErr w:type="spellStart"/>
            <w:r w:rsidRPr="00B0084A">
              <w:rPr>
                <w:rFonts w:ascii="Arial" w:hAnsi="Arial" w:cs="Arial"/>
                <w:i/>
                <w:color w:val="0070C0"/>
                <w:sz w:val="24"/>
                <w:szCs w:val="24"/>
              </w:rPr>
              <w:t>pkt</w:t>
            </w:r>
            <w:proofErr w:type="spellEnd"/>
            <w:r w:rsidRPr="00B0084A">
              <w:rPr>
                <w:rFonts w:ascii="Arial" w:hAnsi="Arial" w:cs="Arial"/>
                <w:i/>
                <w:color w:val="0070C0"/>
                <w:sz w:val="24"/>
                <w:szCs w:val="24"/>
              </w:rPr>
              <w:t xml:space="preserve"> 1</w:t>
            </w:r>
          </w:p>
        </w:tc>
      </w:tr>
      <w:tr w:rsidR="00DB78BA" w:rsidRPr="003107E4" w:rsidTr="00020003">
        <w:tc>
          <w:tcPr>
            <w:tcW w:w="1617" w:type="dxa"/>
          </w:tcPr>
          <w:p w:rsidR="00DB78BA" w:rsidRPr="003107E4" w:rsidRDefault="00DB78BA" w:rsidP="00020003">
            <w:pPr>
              <w:rPr>
                <w:rFonts w:ascii="Arial" w:hAnsi="Arial" w:cs="Arial"/>
                <w:i/>
                <w:sz w:val="24"/>
                <w:szCs w:val="24"/>
              </w:rPr>
            </w:pPr>
            <w:r>
              <w:rPr>
                <w:rFonts w:ascii="Arial" w:hAnsi="Arial" w:cs="Arial"/>
                <w:i/>
                <w:sz w:val="24"/>
                <w:szCs w:val="24"/>
              </w:rPr>
              <w:t>2.</w:t>
            </w:r>
          </w:p>
        </w:tc>
        <w:tc>
          <w:tcPr>
            <w:tcW w:w="2038" w:type="dxa"/>
          </w:tcPr>
          <w:p w:rsidR="00DB78BA" w:rsidRDefault="00DB78BA" w:rsidP="00020003">
            <w:pPr>
              <w:rPr>
                <w:rFonts w:ascii="Arial" w:hAnsi="Arial" w:cs="Arial"/>
                <w:i/>
                <w:sz w:val="24"/>
                <w:szCs w:val="24"/>
              </w:rPr>
            </w:pPr>
            <w:r>
              <w:rPr>
                <w:rFonts w:ascii="Arial" w:hAnsi="Arial" w:cs="Arial"/>
                <w:i/>
                <w:sz w:val="24"/>
                <w:szCs w:val="24"/>
              </w:rPr>
              <w:t>Dyrektor</w:t>
            </w:r>
          </w:p>
          <w:p w:rsidR="00DB78BA" w:rsidRPr="003107E4" w:rsidRDefault="00DB78BA" w:rsidP="00020003">
            <w:pPr>
              <w:rPr>
                <w:rFonts w:ascii="Arial" w:hAnsi="Arial" w:cs="Arial"/>
                <w:i/>
                <w:sz w:val="24"/>
                <w:szCs w:val="24"/>
              </w:rPr>
            </w:pPr>
          </w:p>
        </w:tc>
        <w:tc>
          <w:tcPr>
            <w:tcW w:w="2337" w:type="dxa"/>
          </w:tcPr>
          <w:p w:rsidR="00DB78BA" w:rsidRPr="003107E4" w:rsidRDefault="00DB78BA" w:rsidP="00020003">
            <w:pPr>
              <w:rPr>
                <w:rFonts w:ascii="Arial" w:hAnsi="Arial" w:cs="Arial"/>
                <w:i/>
                <w:sz w:val="24"/>
                <w:szCs w:val="24"/>
              </w:rPr>
            </w:pPr>
            <w:r>
              <w:rPr>
                <w:rFonts w:ascii="Arial" w:hAnsi="Arial" w:cs="Arial"/>
                <w:i/>
                <w:sz w:val="24"/>
                <w:szCs w:val="24"/>
              </w:rPr>
              <w:t>Magdalena Sieniawska-Węgrzyn</w:t>
            </w:r>
          </w:p>
        </w:tc>
        <w:tc>
          <w:tcPr>
            <w:tcW w:w="3024" w:type="dxa"/>
          </w:tcPr>
          <w:p w:rsidR="00DB78BA" w:rsidRPr="003107E4" w:rsidRDefault="00DB78BA" w:rsidP="00020003">
            <w:pPr>
              <w:rPr>
                <w:rFonts w:ascii="Arial" w:hAnsi="Arial" w:cs="Arial"/>
                <w:iCs/>
                <w:sz w:val="24"/>
                <w:szCs w:val="24"/>
              </w:rPr>
            </w:pPr>
          </w:p>
        </w:tc>
      </w:tr>
      <w:tr w:rsidR="00DB78BA" w:rsidRPr="003107E4" w:rsidTr="00020003">
        <w:tc>
          <w:tcPr>
            <w:tcW w:w="1617" w:type="dxa"/>
          </w:tcPr>
          <w:p w:rsidR="00DB78BA" w:rsidRPr="003107E4" w:rsidRDefault="00DB78BA" w:rsidP="00020003">
            <w:pPr>
              <w:rPr>
                <w:rFonts w:ascii="Arial" w:hAnsi="Arial" w:cs="Arial"/>
                <w:i/>
                <w:sz w:val="24"/>
                <w:szCs w:val="24"/>
              </w:rPr>
            </w:pPr>
            <w:r>
              <w:rPr>
                <w:rFonts w:ascii="Arial" w:hAnsi="Arial" w:cs="Arial"/>
                <w:i/>
                <w:sz w:val="24"/>
                <w:szCs w:val="24"/>
              </w:rPr>
              <w:t>3</w:t>
            </w:r>
            <w:r w:rsidRPr="003107E4">
              <w:rPr>
                <w:rFonts w:ascii="Arial" w:hAnsi="Arial" w:cs="Arial"/>
                <w:i/>
                <w:sz w:val="24"/>
                <w:szCs w:val="24"/>
              </w:rPr>
              <w:t>.</w:t>
            </w:r>
          </w:p>
        </w:tc>
        <w:tc>
          <w:tcPr>
            <w:tcW w:w="2038" w:type="dxa"/>
          </w:tcPr>
          <w:p w:rsidR="00DB78BA" w:rsidRPr="00AF084C" w:rsidRDefault="00DB78BA" w:rsidP="00020003">
            <w:pPr>
              <w:rPr>
                <w:rFonts w:ascii="Arial" w:hAnsi="Arial" w:cs="Arial"/>
                <w:i/>
                <w:sz w:val="24"/>
                <w:szCs w:val="24"/>
              </w:rPr>
            </w:pPr>
            <w:r w:rsidRPr="00AF084C">
              <w:rPr>
                <w:rFonts w:ascii="Arial" w:hAnsi="Arial" w:cs="Arial"/>
                <w:i/>
                <w:sz w:val="24"/>
                <w:szCs w:val="24"/>
              </w:rPr>
              <w:t>Dyrektor</w:t>
            </w:r>
          </w:p>
          <w:p w:rsidR="00DB78BA" w:rsidRPr="003107E4" w:rsidRDefault="00DB78BA" w:rsidP="00020003">
            <w:pPr>
              <w:rPr>
                <w:rFonts w:ascii="Arial" w:hAnsi="Arial" w:cs="Arial"/>
                <w:i/>
                <w:sz w:val="24"/>
                <w:szCs w:val="24"/>
              </w:rPr>
            </w:pPr>
          </w:p>
        </w:tc>
        <w:tc>
          <w:tcPr>
            <w:tcW w:w="2337" w:type="dxa"/>
          </w:tcPr>
          <w:p w:rsidR="00DB78BA" w:rsidRPr="003107E4" w:rsidRDefault="00DB78BA" w:rsidP="00020003">
            <w:pPr>
              <w:rPr>
                <w:rFonts w:ascii="Arial" w:hAnsi="Arial" w:cs="Arial"/>
                <w:i/>
                <w:sz w:val="24"/>
                <w:szCs w:val="24"/>
              </w:rPr>
            </w:pPr>
            <w:r w:rsidRPr="00AF084C">
              <w:rPr>
                <w:rFonts w:ascii="Arial" w:hAnsi="Arial" w:cs="Arial"/>
                <w:i/>
                <w:sz w:val="24"/>
                <w:szCs w:val="24"/>
              </w:rPr>
              <w:t>Magdalena Sieniawska-Węgrzyn</w:t>
            </w:r>
          </w:p>
        </w:tc>
        <w:tc>
          <w:tcPr>
            <w:tcW w:w="3024" w:type="dxa"/>
          </w:tcPr>
          <w:p w:rsidR="00DB78BA" w:rsidRPr="003107E4" w:rsidRDefault="00DB78BA" w:rsidP="00020003">
            <w:pPr>
              <w:rPr>
                <w:rFonts w:ascii="Arial" w:hAnsi="Arial" w:cs="Arial"/>
                <w:iCs/>
                <w:sz w:val="24"/>
                <w:szCs w:val="24"/>
              </w:rPr>
            </w:pPr>
            <w:r w:rsidRPr="003107E4">
              <w:rPr>
                <w:rFonts w:ascii="Arial" w:hAnsi="Arial" w:cs="Arial"/>
                <w:iCs/>
                <w:sz w:val="24"/>
                <w:szCs w:val="24"/>
              </w:rPr>
              <w:t>Osoba odpowiedzialna za:</w:t>
            </w:r>
          </w:p>
          <w:p w:rsidR="00DB78BA" w:rsidRPr="003107E4" w:rsidRDefault="00DB78BA" w:rsidP="00DB78BA">
            <w:pPr>
              <w:pStyle w:val="Akapitzlist"/>
              <w:numPr>
                <w:ilvl w:val="0"/>
                <w:numId w:val="1"/>
              </w:numPr>
              <w:rPr>
                <w:rFonts w:ascii="Arial" w:hAnsi="Arial" w:cs="Arial"/>
                <w:iCs/>
                <w:sz w:val="24"/>
                <w:szCs w:val="24"/>
              </w:rPr>
            </w:pPr>
            <w:r w:rsidRPr="003107E4">
              <w:rPr>
                <w:rFonts w:ascii="Arial" w:hAnsi="Arial" w:cs="Arial"/>
                <w:iCs/>
                <w:sz w:val="24"/>
                <w:szCs w:val="24"/>
              </w:rPr>
              <w:t xml:space="preserve">składanie </w:t>
            </w:r>
            <w:proofErr w:type="spellStart"/>
            <w:r w:rsidRPr="003107E4">
              <w:rPr>
                <w:rFonts w:ascii="Arial" w:hAnsi="Arial" w:cs="Arial"/>
                <w:iCs/>
                <w:sz w:val="24"/>
                <w:szCs w:val="24"/>
              </w:rPr>
              <w:t>zawiadomień</w:t>
            </w:r>
            <w:proofErr w:type="spellEnd"/>
            <w:r w:rsidRPr="003107E4">
              <w:rPr>
                <w:rFonts w:ascii="Arial" w:hAnsi="Arial" w:cs="Arial"/>
                <w:iCs/>
                <w:sz w:val="24"/>
                <w:szCs w:val="24"/>
              </w:rPr>
              <w:t xml:space="preserve"> o podejrzeniu popełnienia </w:t>
            </w:r>
            <w:proofErr w:type="spellStart"/>
            <w:r w:rsidRPr="003107E4">
              <w:rPr>
                <w:rFonts w:ascii="Arial" w:hAnsi="Arial" w:cs="Arial"/>
                <w:iCs/>
                <w:sz w:val="24"/>
                <w:szCs w:val="24"/>
              </w:rPr>
              <w:t>przestępstwa</w:t>
            </w:r>
            <w:proofErr w:type="spellEnd"/>
            <w:r w:rsidRPr="003107E4">
              <w:rPr>
                <w:rFonts w:ascii="Arial" w:hAnsi="Arial" w:cs="Arial"/>
                <w:iCs/>
                <w:sz w:val="24"/>
                <w:szCs w:val="24"/>
              </w:rPr>
              <w:t xml:space="preserve"> na </w:t>
            </w:r>
            <w:proofErr w:type="spellStart"/>
            <w:r w:rsidRPr="003107E4">
              <w:rPr>
                <w:rFonts w:ascii="Arial" w:hAnsi="Arial" w:cs="Arial"/>
                <w:iCs/>
                <w:sz w:val="24"/>
                <w:szCs w:val="24"/>
              </w:rPr>
              <w:t>szkodę</w:t>
            </w:r>
            <w:proofErr w:type="spellEnd"/>
            <w:r w:rsidRPr="003107E4">
              <w:rPr>
                <w:rFonts w:ascii="Arial" w:hAnsi="Arial" w:cs="Arial"/>
                <w:iCs/>
                <w:sz w:val="24"/>
                <w:szCs w:val="24"/>
              </w:rPr>
              <w:t xml:space="preserve"> małoletniego, </w:t>
            </w:r>
          </w:p>
          <w:p w:rsidR="00DB78BA" w:rsidRPr="003107E4" w:rsidRDefault="00DB78BA" w:rsidP="00DB78BA">
            <w:pPr>
              <w:pStyle w:val="Akapitzlist"/>
              <w:numPr>
                <w:ilvl w:val="0"/>
                <w:numId w:val="1"/>
              </w:numPr>
              <w:rPr>
                <w:rFonts w:ascii="Arial" w:hAnsi="Arial" w:cs="Arial"/>
                <w:i/>
                <w:sz w:val="24"/>
                <w:szCs w:val="24"/>
              </w:rPr>
            </w:pPr>
            <w:r w:rsidRPr="003107E4">
              <w:rPr>
                <w:rFonts w:ascii="Arial" w:hAnsi="Arial" w:cs="Arial"/>
                <w:iCs/>
                <w:sz w:val="24"/>
                <w:szCs w:val="24"/>
              </w:rPr>
              <w:t xml:space="preserve">zawiadamianie </w:t>
            </w:r>
            <w:proofErr w:type="spellStart"/>
            <w:r w:rsidRPr="003107E4">
              <w:rPr>
                <w:rFonts w:ascii="Arial" w:hAnsi="Arial" w:cs="Arial"/>
                <w:iCs/>
                <w:sz w:val="24"/>
                <w:szCs w:val="24"/>
              </w:rPr>
              <w:t>sądu</w:t>
            </w:r>
            <w:proofErr w:type="spellEnd"/>
            <w:r w:rsidRPr="003107E4">
              <w:rPr>
                <w:rFonts w:ascii="Arial" w:hAnsi="Arial" w:cs="Arial"/>
                <w:iCs/>
                <w:sz w:val="24"/>
                <w:szCs w:val="24"/>
              </w:rPr>
              <w:t xml:space="preserve"> </w:t>
            </w:r>
            <w:proofErr w:type="spellStart"/>
            <w:r w:rsidRPr="003107E4">
              <w:rPr>
                <w:rFonts w:ascii="Arial" w:hAnsi="Arial" w:cs="Arial"/>
                <w:iCs/>
                <w:sz w:val="24"/>
                <w:szCs w:val="24"/>
              </w:rPr>
              <w:t>opiekuńczego</w:t>
            </w:r>
            <w:proofErr w:type="spellEnd"/>
            <w:r w:rsidRPr="003107E4">
              <w:rPr>
                <w:rFonts w:ascii="Arial" w:hAnsi="Arial" w:cs="Arial"/>
                <w:iCs/>
                <w:sz w:val="24"/>
                <w:szCs w:val="24"/>
              </w:rPr>
              <w:t xml:space="preserve"> o wgląd</w:t>
            </w:r>
            <w:r w:rsidRPr="003107E4">
              <w:rPr>
                <w:rFonts w:ascii="Arial" w:hAnsi="Arial" w:cs="Arial"/>
                <w:i/>
                <w:sz w:val="24"/>
                <w:szCs w:val="24"/>
              </w:rPr>
              <w:t xml:space="preserve"> w sytuacje małoletniego</w:t>
            </w:r>
          </w:p>
        </w:tc>
      </w:tr>
      <w:tr w:rsidR="00DB78BA" w:rsidRPr="003107E4" w:rsidTr="00020003">
        <w:tc>
          <w:tcPr>
            <w:tcW w:w="9016" w:type="dxa"/>
            <w:gridSpan w:val="4"/>
          </w:tcPr>
          <w:p w:rsidR="00DB78BA" w:rsidRPr="00B0084A" w:rsidRDefault="00DB78BA" w:rsidP="00020003">
            <w:pPr>
              <w:rPr>
                <w:rFonts w:ascii="Arial" w:hAnsi="Arial" w:cs="Arial"/>
                <w:iCs/>
                <w:color w:val="0070C0"/>
                <w:sz w:val="24"/>
                <w:szCs w:val="24"/>
              </w:rPr>
            </w:pPr>
            <w:r w:rsidRPr="00B0084A">
              <w:rPr>
                <w:rFonts w:ascii="Arial" w:hAnsi="Arial" w:cs="Arial"/>
                <w:i/>
                <w:color w:val="0070C0"/>
                <w:sz w:val="24"/>
                <w:szCs w:val="24"/>
              </w:rPr>
              <w:t xml:space="preserve">W sytuacji nieobecności osoby wskazanej w </w:t>
            </w:r>
            <w:proofErr w:type="spellStart"/>
            <w:r w:rsidRPr="00B0084A">
              <w:rPr>
                <w:rFonts w:ascii="Arial" w:hAnsi="Arial" w:cs="Arial"/>
                <w:i/>
                <w:color w:val="0070C0"/>
                <w:sz w:val="24"/>
                <w:szCs w:val="24"/>
              </w:rPr>
              <w:t>pkt</w:t>
            </w:r>
            <w:proofErr w:type="spellEnd"/>
            <w:r w:rsidRPr="00B0084A">
              <w:rPr>
                <w:rFonts w:ascii="Arial" w:hAnsi="Arial" w:cs="Arial"/>
                <w:i/>
                <w:color w:val="0070C0"/>
                <w:sz w:val="24"/>
                <w:szCs w:val="24"/>
              </w:rPr>
              <w:t xml:space="preserve"> </w:t>
            </w:r>
            <w:r>
              <w:rPr>
                <w:rFonts w:ascii="Arial" w:hAnsi="Arial" w:cs="Arial"/>
                <w:i/>
                <w:color w:val="0070C0"/>
                <w:sz w:val="24"/>
                <w:szCs w:val="24"/>
              </w:rPr>
              <w:t>3</w:t>
            </w:r>
          </w:p>
        </w:tc>
      </w:tr>
      <w:tr w:rsidR="00DB78BA" w:rsidRPr="003107E4" w:rsidTr="00020003">
        <w:tc>
          <w:tcPr>
            <w:tcW w:w="1617" w:type="dxa"/>
          </w:tcPr>
          <w:p w:rsidR="00DB78BA" w:rsidRPr="003107E4" w:rsidRDefault="00DB78BA" w:rsidP="00020003">
            <w:pPr>
              <w:rPr>
                <w:rFonts w:ascii="Arial" w:hAnsi="Arial" w:cs="Arial"/>
                <w:i/>
                <w:sz w:val="24"/>
                <w:szCs w:val="24"/>
              </w:rPr>
            </w:pPr>
            <w:r>
              <w:rPr>
                <w:rFonts w:ascii="Arial" w:hAnsi="Arial" w:cs="Arial"/>
                <w:i/>
                <w:sz w:val="24"/>
                <w:szCs w:val="24"/>
              </w:rPr>
              <w:t>4</w:t>
            </w:r>
          </w:p>
        </w:tc>
        <w:tc>
          <w:tcPr>
            <w:tcW w:w="2038" w:type="dxa"/>
          </w:tcPr>
          <w:p w:rsidR="00DB78BA" w:rsidRPr="003107E4" w:rsidRDefault="00DB78BA" w:rsidP="00020003">
            <w:pPr>
              <w:rPr>
                <w:rFonts w:ascii="Arial" w:hAnsi="Arial" w:cs="Arial"/>
                <w:i/>
                <w:sz w:val="24"/>
                <w:szCs w:val="24"/>
              </w:rPr>
            </w:pPr>
            <w:r w:rsidRPr="00AF084C">
              <w:rPr>
                <w:rFonts w:ascii="Arial" w:hAnsi="Arial" w:cs="Arial"/>
                <w:i/>
                <w:sz w:val="24"/>
                <w:szCs w:val="24"/>
              </w:rPr>
              <w:t>Pedagog</w:t>
            </w:r>
          </w:p>
        </w:tc>
        <w:tc>
          <w:tcPr>
            <w:tcW w:w="2337" w:type="dxa"/>
          </w:tcPr>
          <w:p w:rsidR="00DB78BA" w:rsidRPr="003107E4" w:rsidRDefault="00DB78BA" w:rsidP="00020003">
            <w:pPr>
              <w:rPr>
                <w:rFonts w:ascii="Arial" w:hAnsi="Arial" w:cs="Arial"/>
                <w:i/>
                <w:sz w:val="24"/>
                <w:szCs w:val="24"/>
              </w:rPr>
            </w:pPr>
            <w:r w:rsidRPr="00AF084C">
              <w:rPr>
                <w:rFonts w:ascii="Arial" w:hAnsi="Arial" w:cs="Arial"/>
                <w:i/>
                <w:sz w:val="24"/>
                <w:szCs w:val="24"/>
              </w:rPr>
              <w:t>Monika Tabor</w:t>
            </w:r>
          </w:p>
        </w:tc>
        <w:tc>
          <w:tcPr>
            <w:tcW w:w="3024" w:type="dxa"/>
          </w:tcPr>
          <w:p w:rsidR="00DB78BA" w:rsidRPr="003107E4" w:rsidRDefault="00DB78BA" w:rsidP="00020003">
            <w:pPr>
              <w:rPr>
                <w:rFonts w:ascii="Arial" w:hAnsi="Arial" w:cs="Arial"/>
                <w:iCs/>
                <w:sz w:val="24"/>
                <w:szCs w:val="24"/>
              </w:rPr>
            </w:pPr>
          </w:p>
        </w:tc>
      </w:tr>
      <w:tr w:rsidR="00DB78BA" w:rsidRPr="003107E4" w:rsidTr="00020003">
        <w:tc>
          <w:tcPr>
            <w:tcW w:w="1617" w:type="dxa"/>
          </w:tcPr>
          <w:p w:rsidR="00DB78BA" w:rsidRPr="003107E4" w:rsidRDefault="00DB78BA" w:rsidP="00020003">
            <w:pPr>
              <w:rPr>
                <w:rFonts w:ascii="Arial" w:hAnsi="Arial" w:cs="Arial"/>
                <w:i/>
                <w:sz w:val="24"/>
                <w:szCs w:val="24"/>
              </w:rPr>
            </w:pPr>
            <w:r>
              <w:rPr>
                <w:rFonts w:ascii="Arial" w:hAnsi="Arial" w:cs="Arial"/>
                <w:i/>
                <w:sz w:val="24"/>
                <w:szCs w:val="24"/>
              </w:rPr>
              <w:t>5</w:t>
            </w:r>
            <w:r w:rsidRPr="003107E4">
              <w:rPr>
                <w:rFonts w:ascii="Arial" w:hAnsi="Arial" w:cs="Arial"/>
                <w:i/>
                <w:sz w:val="24"/>
                <w:szCs w:val="24"/>
              </w:rPr>
              <w:t xml:space="preserve">. </w:t>
            </w:r>
          </w:p>
        </w:tc>
        <w:tc>
          <w:tcPr>
            <w:tcW w:w="2038" w:type="dxa"/>
          </w:tcPr>
          <w:p w:rsidR="00DB78BA" w:rsidRPr="003107E4" w:rsidRDefault="00DB78BA" w:rsidP="00020003">
            <w:pPr>
              <w:rPr>
                <w:rFonts w:ascii="Arial" w:hAnsi="Arial" w:cs="Arial"/>
                <w:i/>
                <w:sz w:val="24"/>
                <w:szCs w:val="24"/>
              </w:rPr>
            </w:pPr>
            <w:r w:rsidRPr="00AF084C">
              <w:rPr>
                <w:rFonts w:ascii="Arial" w:hAnsi="Arial" w:cs="Arial"/>
                <w:i/>
                <w:sz w:val="24"/>
                <w:szCs w:val="24"/>
              </w:rPr>
              <w:t>Pedagog</w:t>
            </w:r>
          </w:p>
        </w:tc>
        <w:tc>
          <w:tcPr>
            <w:tcW w:w="2337" w:type="dxa"/>
          </w:tcPr>
          <w:p w:rsidR="00DB78BA" w:rsidRPr="003107E4" w:rsidRDefault="00DB78BA" w:rsidP="00020003">
            <w:pPr>
              <w:rPr>
                <w:rFonts w:ascii="Arial" w:hAnsi="Arial" w:cs="Arial"/>
                <w:i/>
                <w:sz w:val="24"/>
                <w:szCs w:val="24"/>
              </w:rPr>
            </w:pPr>
            <w:r w:rsidRPr="00AF084C">
              <w:rPr>
                <w:rFonts w:ascii="Arial" w:hAnsi="Arial" w:cs="Arial"/>
                <w:i/>
                <w:sz w:val="24"/>
                <w:szCs w:val="24"/>
              </w:rPr>
              <w:t>Monika Tabor</w:t>
            </w:r>
          </w:p>
        </w:tc>
        <w:tc>
          <w:tcPr>
            <w:tcW w:w="3024" w:type="dxa"/>
          </w:tcPr>
          <w:p w:rsidR="00DB78BA" w:rsidRPr="003107E4" w:rsidRDefault="00DB78BA" w:rsidP="00020003">
            <w:pPr>
              <w:rPr>
                <w:rFonts w:ascii="Arial" w:hAnsi="Arial" w:cs="Arial"/>
                <w:iCs/>
                <w:sz w:val="24"/>
                <w:szCs w:val="24"/>
              </w:rPr>
            </w:pPr>
            <w:r w:rsidRPr="003107E4">
              <w:rPr>
                <w:rFonts w:ascii="Arial" w:hAnsi="Arial" w:cs="Arial"/>
                <w:iCs/>
                <w:sz w:val="24"/>
                <w:szCs w:val="24"/>
              </w:rPr>
              <w:t>Osoba odpowiedzialna za wszczynanie procedury „Niebieskie Karty”</w:t>
            </w:r>
          </w:p>
        </w:tc>
      </w:tr>
      <w:tr w:rsidR="00DB78BA" w:rsidRPr="003107E4" w:rsidTr="00020003">
        <w:tc>
          <w:tcPr>
            <w:tcW w:w="9016" w:type="dxa"/>
            <w:gridSpan w:val="4"/>
          </w:tcPr>
          <w:p w:rsidR="00DB78BA" w:rsidRPr="003107E4" w:rsidRDefault="00DB78BA" w:rsidP="00020003">
            <w:pPr>
              <w:rPr>
                <w:rFonts w:ascii="Arial" w:hAnsi="Arial" w:cs="Arial"/>
                <w:iCs/>
                <w:sz w:val="24"/>
                <w:szCs w:val="24"/>
              </w:rPr>
            </w:pPr>
            <w:r w:rsidRPr="00B0084A">
              <w:rPr>
                <w:rFonts w:ascii="Arial" w:hAnsi="Arial" w:cs="Arial"/>
                <w:i/>
                <w:color w:val="0070C0"/>
                <w:sz w:val="24"/>
                <w:szCs w:val="24"/>
              </w:rPr>
              <w:t xml:space="preserve">W sytuacji nieobecności osoby wskazanej w </w:t>
            </w:r>
            <w:proofErr w:type="spellStart"/>
            <w:r w:rsidRPr="00B0084A">
              <w:rPr>
                <w:rFonts w:ascii="Arial" w:hAnsi="Arial" w:cs="Arial"/>
                <w:i/>
                <w:color w:val="0070C0"/>
                <w:sz w:val="24"/>
                <w:szCs w:val="24"/>
              </w:rPr>
              <w:t>pkt</w:t>
            </w:r>
            <w:proofErr w:type="spellEnd"/>
            <w:r w:rsidRPr="00B0084A">
              <w:rPr>
                <w:rFonts w:ascii="Arial" w:hAnsi="Arial" w:cs="Arial"/>
                <w:i/>
                <w:color w:val="0070C0"/>
                <w:sz w:val="24"/>
                <w:szCs w:val="24"/>
              </w:rPr>
              <w:t xml:space="preserve"> </w:t>
            </w:r>
            <w:r>
              <w:rPr>
                <w:rFonts w:ascii="Arial" w:hAnsi="Arial" w:cs="Arial"/>
                <w:i/>
                <w:color w:val="0070C0"/>
                <w:sz w:val="24"/>
                <w:szCs w:val="24"/>
              </w:rPr>
              <w:t>5</w:t>
            </w:r>
          </w:p>
        </w:tc>
      </w:tr>
      <w:tr w:rsidR="00DB78BA" w:rsidRPr="003107E4" w:rsidTr="00020003">
        <w:tc>
          <w:tcPr>
            <w:tcW w:w="1617" w:type="dxa"/>
          </w:tcPr>
          <w:p w:rsidR="00DB78BA" w:rsidRDefault="00DB78BA" w:rsidP="00020003">
            <w:pPr>
              <w:rPr>
                <w:rFonts w:ascii="Arial" w:hAnsi="Arial" w:cs="Arial"/>
                <w:i/>
                <w:sz w:val="24"/>
                <w:szCs w:val="24"/>
              </w:rPr>
            </w:pPr>
            <w:r>
              <w:rPr>
                <w:rFonts w:ascii="Arial" w:hAnsi="Arial" w:cs="Arial"/>
                <w:i/>
                <w:sz w:val="24"/>
                <w:szCs w:val="24"/>
              </w:rPr>
              <w:t>6.</w:t>
            </w:r>
          </w:p>
          <w:p w:rsidR="00DB78BA" w:rsidRPr="003107E4" w:rsidRDefault="00DB78BA" w:rsidP="00020003">
            <w:pPr>
              <w:rPr>
                <w:rFonts w:ascii="Arial" w:hAnsi="Arial" w:cs="Arial"/>
                <w:i/>
                <w:sz w:val="24"/>
                <w:szCs w:val="24"/>
              </w:rPr>
            </w:pPr>
          </w:p>
        </w:tc>
        <w:tc>
          <w:tcPr>
            <w:tcW w:w="2038" w:type="dxa"/>
          </w:tcPr>
          <w:p w:rsidR="00DB78BA" w:rsidRPr="00AF084C" w:rsidRDefault="00DB78BA" w:rsidP="00020003">
            <w:pPr>
              <w:rPr>
                <w:rFonts w:ascii="Arial" w:hAnsi="Arial" w:cs="Arial"/>
                <w:i/>
                <w:sz w:val="24"/>
                <w:szCs w:val="24"/>
              </w:rPr>
            </w:pPr>
            <w:r w:rsidRPr="00AF084C">
              <w:rPr>
                <w:rFonts w:ascii="Arial" w:hAnsi="Arial" w:cs="Arial"/>
                <w:i/>
                <w:sz w:val="24"/>
                <w:szCs w:val="24"/>
              </w:rPr>
              <w:t>Dyrektor</w:t>
            </w:r>
          </w:p>
          <w:p w:rsidR="00DB78BA" w:rsidRPr="003107E4" w:rsidRDefault="00DB78BA" w:rsidP="00020003">
            <w:pPr>
              <w:rPr>
                <w:rFonts w:ascii="Arial" w:hAnsi="Arial" w:cs="Arial"/>
                <w:i/>
                <w:sz w:val="24"/>
                <w:szCs w:val="24"/>
              </w:rPr>
            </w:pPr>
          </w:p>
        </w:tc>
        <w:tc>
          <w:tcPr>
            <w:tcW w:w="2337" w:type="dxa"/>
          </w:tcPr>
          <w:p w:rsidR="00DB78BA" w:rsidRPr="003107E4" w:rsidRDefault="00DB78BA" w:rsidP="00020003">
            <w:pPr>
              <w:rPr>
                <w:rFonts w:ascii="Arial" w:hAnsi="Arial" w:cs="Arial"/>
                <w:i/>
                <w:sz w:val="24"/>
                <w:szCs w:val="24"/>
              </w:rPr>
            </w:pPr>
            <w:r w:rsidRPr="00AF084C">
              <w:rPr>
                <w:rFonts w:ascii="Arial" w:hAnsi="Arial" w:cs="Arial"/>
                <w:i/>
                <w:sz w:val="24"/>
                <w:szCs w:val="24"/>
              </w:rPr>
              <w:t>Magdalena Sieniawska-Węgrzyn</w:t>
            </w:r>
          </w:p>
        </w:tc>
        <w:tc>
          <w:tcPr>
            <w:tcW w:w="3024" w:type="dxa"/>
          </w:tcPr>
          <w:p w:rsidR="00DB78BA" w:rsidRPr="003107E4" w:rsidRDefault="00DB78BA" w:rsidP="00020003">
            <w:pPr>
              <w:rPr>
                <w:rFonts w:ascii="Arial" w:hAnsi="Arial" w:cs="Arial"/>
                <w:iCs/>
                <w:sz w:val="24"/>
                <w:szCs w:val="24"/>
              </w:rPr>
            </w:pPr>
          </w:p>
        </w:tc>
      </w:tr>
      <w:tr w:rsidR="00DB78BA" w:rsidRPr="003107E4" w:rsidTr="00020003">
        <w:tc>
          <w:tcPr>
            <w:tcW w:w="1617" w:type="dxa"/>
          </w:tcPr>
          <w:p w:rsidR="00DB78BA" w:rsidRPr="003107E4" w:rsidRDefault="00DB78BA" w:rsidP="00020003">
            <w:pPr>
              <w:rPr>
                <w:rFonts w:ascii="Arial" w:hAnsi="Arial" w:cs="Arial"/>
                <w:i/>
                <w:sz w:val="24"/>
                <w:szCs w:val="24"/>
              </w:rPr>
            </w:pPr>
            <w:r>
              <w:rPr>
                <w:rFonts w:ascii="Arial" w:hAnsi="Arial" w:cs="Arial"/>
                <w:i/>
                <w:sz w:val="24"/>
                <w:szCs w:val="24"/>
              </w:rPr>
              <w:t>7</w:t>
            </w:r>
            <w:r w:rsidRPr="003107E4">
              <w:rPr>
                <w:rFonts w:ascii="Arial" w:hAnsi="Arial" w:cs="Arial"/>
                <w:i/>
                <w:sz w:val="24"/>
                <w:szCs w:val="24"/>
              </w:rPr>
              <w:t xml:space="preserve">. </w:t>
            </w:r>
          </w:p>
        </w:tc>
        <w:tc>
          <w:tcPr>
            <w:tcW w:w="2038" w:type="dxa"/>
          </w:tcPr>
          <w:p w:rsidR="00DB78BA" w:rsidRPr="003107E4" w:rsidRDefault="00DB78BA" w:rsidP="00020003">
            <w:pPr>
              <w:rPr>
                <w:rFonts w:ascii="Arial" w:hAnsi="Arial" w:cs="Arial"/>
                <w:i/>
                <w:sz w:val="24"/>
                <w:szCs w:val="24"/>
              </w:rPr>
            </w:pPr>
            <w:r w:rsidRPr="00AF084C">
              <w:rPr>
                <w:rFonts w:ascii="Arial" w:hAnsi="Arial" w:cs="Arial"/>
                <w:i/>
                <w:sz w:val="24"/>
                <w:szCs w:val="24"/>
              </w:rPr>
              <w:t>Pedagog</w:t>
            </w:r>
          </w:p>
        </w:tc>
        <w:tc>
          <w:tcPr>
            <w:tcW w:w="2337" w:type="dxa"/>
          </w:tcPr>
          <w:p w:rsidR="00DB78BA" w:rsidRPr="003107E4" w:rsidRDefault="00DB78BA" w:rsidP="00020003">
            <w:pPr>
              <w:rPr>
                <w:rFonts w:ascii="Arial" w:hAnsi="Arial" w:cs="Arial"/>
                <w:i/>
                <w:sz w:val="24"/>
                <w:szCs w:val="24"/>
              </w:rPr>
            </w:pPr>
            <w:r w:rsidRPr="00AF084C">
              <w:rPr>
                <w:rFonts w:ascii="Arial" w:hAnsi="Arial" w:cs="Arial"/>
                <w:i/>
                <w:sz w:val="24"/>
                <w:szCs w:val="24"/>
              </w:rPr>
              <w:t>Monika Tabor</w:t>
            </w:r>
          </w:p>
        </w:tc>
        <w:tc>
          <w:tcPr>
            <w:tcW w:w="3024" w:type="dxa"/>
          </w:tcPr>
          <w:p w:rsidR="00DB78BA" w:rsidRPr="003107E4" w:rsidRDefault="00DB78BA" w:rsidP="00020003">
            <w:pPr>
              <w:rPr>
                <w:rFonts w:ascii="Arial" w:hAnsi="Arial" w:cs="Arial"/>
                <w:iCs/>
                <w:sz w:val="24"/>
                <w:szCs w:val="24"/>
              </w:rPr>
            </w:pPr>
            <w:r w:rsidRPr="003107E4">
              <w:rPr>
                <w:rFonts w:ascii="Arial" w:hAnsi="Arial" w:cs="Arial"/>
                <w:iCs/>
                <w:sz w:val="24"/>
                <w:szCs w:val="24"/>
              </w:rPr>
              <w:t xml:space="preserve">Osoba, która przeszkoli osoby pracujące i współpracujące jak stosować standardy </w:t>
            </w:r>
          </w:p>
        </w:tc>
      </w:tr>
      <w:tr w:rsidR="00DB78BA" w:rsidRPr="003107E4" w:rsidTr="00020003">
        <w:tc>
          <w:tcPr>
            <w:tcW w:w="9016" w:type="dxa"/>
            <w:gridSpan w:val="4"/>
          </w:tcPr>
          <w:p w:rsidR="00DB78BA" w:rsidRPr="003107E4" w:rsidRDefault="00DB78BA" w:rsidP="00020003">
            <w:pPr>
              <w:rPr>
                <w:rFonts w:ascii="Arial" w:hAnsi="Arial" w:cs="Arial"/>
                <w:iCs/>
                <w:sz w:val="24"/>
                <w:szCs w:val="24"/>
              </w:rPr>
            </w:pPr>
            <w:r w:rsidRPr="00B0084A">
              <w:rPr>
                <w:rFonts w:ascii="Arial" w:hAnsi="Arial" w:cs="Arial"/>
                <w:i/>
                <w:color w:val="0070C0"/>
                <w:sz w:val="24"/>
                <w:szCs w:val="24"/>
              </w:rPr>
              <w:t xml:space="preserve">W sytuacji nieobecności osoby wskazanej w </w:t>
            </w:r>
            <w:proofErr w:type="spellStart"/>
            <w:r w:rsidRPr="00B0084A">
              <w:rPr>
                <w:rFonts w:ascii="Arial" w:hAnsi="Arial" w:cs="Arial"/>
                <w:i/>
                <w:color w:val="0070C0"/>
                <w:sz w:val="24"/>
                <w:szCs w:val="24"/>
              </w:rPr>
              <w:t>pkt</w:t>
            </w:r>
            <w:proofErr w:type="spellEnd"/>
            <w:r w:rsidRPr="00B0084A">
              <w:rPr>
                <w:rFonts w:ascii="Arial" w:hAnsi="Arial" w:cs="Arial"/>
                <w:i/>
                <w:color w:val="0070C0"/>
                <w:sz w:val="24"/>
                <w:szCs w:val="24"/>
              </w:rPr>
              <w:t xml:space="preserve"> </w:t>
            </w:r>
            <w:r>
              <w:rPr>
                <w:rFonts w:ascii="Arial" w:hAnsi="Arial" w:cs="Arial"/>
                <w:i/>
                <w:color w:val="0070C0"/>
                <w:sz w:val="24"/>
                <w:szCs w:val="24"/>
              </w:rPr>
              <w:t>7</w:t>
            </w:r>
          </w:p>
        </w:tc>
      </w:tr>
      <w:tr w:rsidR="00DB78BA" w:rsidRPr="003107E4" w:rsidTr="00020003">
        <w:tc>
          <w:tcPr>
            <w:tcW w:w="1617" w:type="dxa"/>
          </w:tcPr>
          <w:p w:rsidR="00DB78BA" w:rsidRDefault="00DB78BA" w:rsidP="00020003">
            <w:pPr>
              <w:rPr>
                <w:rFonts w:ascii="Arial" w:hAnsi="Arial" w:cs="Arial"/>
                <w:i/>
                <w:color w:val="0070C0"/>
                <w:sz w:val="24"/>
                <w:szCs w:val="24"/>
              </w:rPr>
            </w:pPr>
          </w:p>
          <w:p w:rsidR="00DB78BA" w:rsidRPr="00B0084A" w:rsidRDefault="00DB78BA" w:rsidP="00020003">
            <w:pPr>
              <w:rPr>
                <w:rFonts w:ascii="Arial" w:hAnsi="Arial" w:cs="Arial"/>
                <w:i/>
                <w:color w:val="0070C0"/>
                <w:sz w:val="24"/>
                <w:szCs w:val="24"/>
              </w:rPr>
            </w:pPr>
          </w:p>
        </w:tc>
        <w:tc>
          <w:tcPr>
            <w:tcW w:w="2038" w:type="dxa"/>
          </w:tcPr>
          <w:p w:rsidR="00DB78BA" w:rsidRPr="00AF084C" w:rsidRDefault="00DB78BA" w:rsidP="00020003">
            <w:pPr>
              <w:rPr>
                <w:rFonts w:ascii="Arial" w:hAnsi="Arial" w:cs="Arial"/>
                <w:i/>
                <w:sz w:val="24"/>
                <w:szCs w:val="24"/>
              </w:rPr>
            </w:pPr>
            <w:r w:rsidRPr="00AF084C">
              <w:rPr>
                <w:rFonts w:ascii="Arial" w:hAnsi="Arial" w:cs="Arial"/>
                <w:i/>
                <w:sz w:val="24"/>
                <w:szCs w:val="24"/>
              </w:rPr>
              <w:t>Dyrektor</w:t>
            </w:r>
          </w:p>
          <w:p w:rsidR="00DB78BA" w:rsidRPr="003107E4" w:rsidRDefault="00DB78BA" w:rsidP="00020003">
            <w:pPr>
              <w:rPr>
                <w:rFonts w:ascii="Arial" w:hAnsi="Arial" w:cs="Arial"/>
                <w:i/>
                <w:sz w:val="24"/>
                <w:szCs w:val="24"/>
              </w:rPr>
            </w:pPr>
          </w:p>
        </w:tc>
        <w:tc>
          <w:tcPr>
            <w:tcW w:w="2337" w:type="dxa"/>
          </w:tcPr>
          <w:p w:rsidR="00DB78BA" w:rsidRPr="003107E4" w:rsidRDefault="00DB78BA" w:rsidP="00020003">
            <w:pPr>
              <w:rPr>
                <w:rFonts w:ascii="Arial" w:hAnsi="Arial" w:cs="Arial"/>
                <w:i/>
                <w:sz w:val="24"/>
                <w:szCs w:val="24"/>
              </w:rPr>
            </w:pPr>
            <w:r w:rsidRPr="00AF084C">
              <w:rPr>
                <w:rFonts w:ascii="Arial" w:hAnsi="Arial" w:cs="Arial"/>
                <w:i/>
                <w:sz w:val="24"/>
                <w:szCs w:val="24"/>
              </w:rPr>
              <w:t>Magdalena Sieniawska-Węgrzyn</w:t>
            </w:r>
          </w:p>
        </w:tc>
        <w:tc>
          <w:tcPr>
            <w:tcW w:w="3024" w:type="dxa"/>
          </w:tcPr>
          <w:p w:rsidR="00DB78BA" w:rsidRPr="003107E4" w:rsidRDefault="00DB78BA" w:rsidP="00020003">
            <w:pPr>
              <w:rPr>
                <w:rFonts w:ascii="Arial" w:hAnsi="Arial" w:cs="Arial"/>
                <w:iCs/>
                <w:sz w:val="24"/>
                <w:szCs w:val="24"/>
              </w:rPr>
            </w:pPr>
          </w:p>
        </w:tc>
      </w:tr>
    </w:tbl>
    <w:p w:rsidR="00DB78BA" w:rsidRPr="003107E4" w:rsidRDefault="00DB78BA" w:rsidP="00DB78BA">
      <w:pPr>
        <w:rPr>
          <w:rFonts w:ascii="Arial" w:hAnsi="Arial" w:cs="Arial"/>
          <w:i/>
          <w:sz w:val="24"/>
          <w:szCs w:val="24"/>
        </w:rPr>
      </w:pPr>
    </w:p>
    <w:p w:rsidR="00DF670A" w:rsidRDefault="00DF670A" w:rsidP="00DB78BA">
      <w:pPr>
        <w:spacing w:after="0" w:line="240" w:lineRule="auto"/>
        <w:jc w:val="right"/>
        <w:rPr>
          <w:rFonts w:ascii="Arial" w:hAnsi="Arial" w:cs="Arial"/>
          <w:i/>
          <w:sz w:val="24"/>
          <w:szCs w:val="24"/>
        </w:rPr>
      </w:pPr>
    </w:p>
    <w:p w:rsidR="00CD7ECD" w:rsidRDefault="00CD7ECD" w:rsidP="00DB78BA">
      <w:pPr>
        <w:spacing w:after="0" w:line="240" w:lineRule="auto"/>
        <w:jc w:val="right"/>
        <w:rPr>
          <w:rFonts w:ascii="Arial" w:hAnsi="Arial" w:cs="Arial"/>
          <w:sz w:val="24"/>
          <w:szCs w:val="24"/>
        </w:rPr>
      </w:pPr>
    </w:p>
    <w:p w:rsidR="00DF670A" w:rsidRDefault="00DF670A" w:rsidP="00DB78BA">
      <w:pPr>
        <w:spacing w:after="0" w:line="240" w:lineRule="auto"/>
        <w:jc w:val="right"/>
        <w:rPr>
          <w:rFonts w:ascii="Arial" w:hAnsi="Arial" w:cs="Arial"/>
          <w:sz w:val="24"/>
          <w:szCs w:val="24"/>
        </w:rPr>
      </w:pPr>
    </w:p>
    <w:p w:rsidR="00DB78BA" w:rsidRPr="00C548C3" w:rsidRDefault="00DB78BA" w:rsidP="00DB78BA">
      <w:pPr>
        <w:spacing w:after="0" w:line="240" w:lineRule="auto"/>
        <w:jc w:val="right"/>
        <w:rPr>
          <w:rFonts w:ascii="Arial" w:hAnsi="Arial" w:cs="Arial"/>
          <w:sz w:val="24"/>
          <w:szCs w:val="24"/>
        </w:rPr>
      </w:pPr>
      <w:r w:rsidRPr="00C548C3">
        <w:rPr>
          <w:rFonts w:ascii="Arial" w:hAnsi="Arial" w:cs="Arial"/>
          <w:sz w:val="24"/>
          <w:szCs w:val="24"/>
        </w:rPr>
        <w:lastRenderedPageBreak/>
        <w:t xml:space="preserve">załącznik nr 1 </w:t>
      </w:r>
    </w:p>
    <w:p w:rsidR="00DB78BA" w:rsidRPr="00C548C3" w:rsidRDefault="00DB78BA" w:rsidP="00DB78BA">
      <w:pPr>
        <w:spacing w:after="0" w:line="240" w:lineRule="auto"/>
        <w:jc w:val="right"/>
        <w:rPr>
          <w:rFonts w:ascii="Arial" w:hAnsi="Arial" w:cs="Arial"/>
          <w:sz w:val="24"/>
          <w:szCs w:val="24"/>
        </w:rPr>
      </w:pPr>
      <w:r w:rsidRPr="00C548C3">
        <w:rPr>
          <w:rFonts w:ascii="Arial" w:hAnsi="Arial" w:cs="Arial"/>
          <w:sz w:val="24"/>
          <w:szCs w:val="24"/>
        </w:rPr>
        <w:t>d</w:t>
      </w:r>
      <w:r>
        <w:rPr>
          <w:rFonts w:ascii="Arial" w:hAnsi="Arial" w:cs="Arial"/>
          <w:sz w:val="24"/>
          <w:szCs w:val="24"/>
        </w:rPr>
        <w:t>o Zarządzenia Dyrektora Nr 10/2023/2024</w:t>
      </w:r>
    </w:p>
    <w:p w:rsidR="00DB78BA" w:rsidRPr="00C548C3" w:rsidRDefault="00DB78BA" w:rsidP="00DB78BA">
      <w:pPr>
        <w:spacing w:after="0" w:line="240" w:lineRule="auto"/>
        <w:jc w:val="right"/>
        <w:rPr>
          <w:rFonts w:ascii="Arial" w:hAnsi="Arial" w:cs="Arial"/>
          <w:sz w:val="24"/>
          <w:szCs w:val="24"/>
        </w:rPr>
      </w:pPr>
      <w:r>
        <w:rPr>
          <w:rFonts w:ascii="Arial" w:hAnsi="Arial" w:cs="Arial"/>
          <w:sz w:val="24"/>
          <w:szCs w:val="24"/>
        </w:rPr>
        <w:t>z dnia 24.01.2024</w:t>
      </w:r>
      <w:r w:rsidRPr="00C548C3">
        <w:rPr>
          <w:rFonts w:ascii="Arial" w:hAnsi="Arial" w:cs="Arial"/>
          <w:sz w:val="24"/>
          <w:szCs w:val="24"/>
        </w:rPr>
        <w:t xml:space="preserve"> roku</w:t>
      </w:r>
    </w:p>
    <w:p w:rsidR="00DB78BA" w:rsidRPr="00C548C3" w:rsidRDefault="00DB78BA" w:rsidP="00DB78BA">
      <w:pPr>
        <w:spacing w:line="276" w:lineRule="auto"/>
        <w:jc w:val="both"/>
        <w:rPr>
          <w:rFonts w:ascii="Arial" w:hAnsi="Arial" w:cs="Arial"/>
          <w:b/>
          <w:bCs/>
          <w:sz w:val="24"/>
          <w:szCs w:val="24"/>
        </w:rPr>
      </w:pPr>
    </w:p>
    <w:p w:rsidR="00DB78BA" w:rsidRDefault="00DB78BA" w:rsidP="00DB78BA">
      <w:pPr>
        <w:spacing w:line="276" w:lineRule="auto"/>
        <w:jc w:val="center"/>
        <w:rPr>
          <w:rFonts w:ascii="Arial" w:hAnsi="Arial" w:cs="Arial"/>
          <w:b/>
          <w:bCs/>
          <w:sz w:val="24"/>
          <w:szCs w:val="24"/>
        </w:rPr>
      </w:pPr>
    </w:p>
    <w:p w:rsidR="00DB78BA" w:rsidRPr="00FA230C" w:rsidRDefault="00DB78BA" w:rsidP="00DB78BA">
      <w:pPr>
        <w:spacing w:line="276" w:lineRule="auto"/>
        <w:jc w:val="center"/>
        <w:rPr>
          <w:rFonts w:ascii="Arial" w:hAnsi="Arial" w:cs="Arial"/>
          <w:b/>
          <w:bCs/>
          <w:sz w:val="32"/>
          <w:szCs w:val="32"/>
        </w:rPr>
      </w:pPr>
      <w:r w:rsidRPr="00FA230C">
        <w:rPr>
          <w:rFonts w:ascii="Arial" w:hAnsi="Arial" w:cs="Arial"/>
          <w:b/>
          <w:bCs/>
          <w:sz w:val="32"/>
          <w:szCs w:val="32"/>
        </w:rPr>
        <w:t>POLITYKA OCHRONY MAŁOLETNICH</w:t>
      </w:r>
      <w:r>
        <w:rPr>
          <w:rFonts w:ascii="Arial" w:hAnsi="Arial" w:cs="Arial"/>
          <w:b/>
          <w:bCs/>
          <w:sz w:val="32"/>
          <w:szCs w:val="32"/>
        </w:rPr>
        <w:br/>
      </w:r>
      <w:r w:rsidRPr="00FA230C">
        <w:rPr>
          <w:rFonts w:ascii="Arial" w:hAnsi="Arial" w:cs="Arial"/>
          <w:b/>
          <w:bCs/>
          <w:sz w:val="32"/>
          <w:szCs w:val="32"/>
        </w:rPr>
        <w:t xml:space="preserve"> PRZED KRZYWDZENIEM</w:t>
      </w:r>
    </w:p>
    <w:p w:rsidR="00DB78BA" w:rsidRPr="00FA230C" w:rsidRDefault="00DB78BA" w:rsidP="00DB78BA">
      <w:pPr>
        <w:spacing w:line="276" w:lineRule="auto"/>
        <w:jc w:val="center"/>
        <w:rPr>
          <w:rFonts w:ascii="Arial" w:hAnsi="Arial" w:cs="Arial"/>
          <w:b/>
          <w:bCs/>
          <w:sz w:val="32"/>
          <w:szCs w:val="32"/>
        </w:rPr>
      </w:pPr>
      <w:r w:rsidRPr="0084349B">
        <w:rPr>
          <w:rFonts w:ascii="Arial" w:hAnsi="Arial" w:cs="Arial"/>
          <w:b/>
          <w:bCs/>
          <w:sz w:val="32"/>
          <w:szCs w:val="32"/>
        </w:rPr>
        <w:t>w Szkole Podstawowej im. bł. ks. Jana Balickiego w Ujeznej</w:t>
      </w:r>
    </w:p>
    <w:p w:rsidR="00DB78BA" w:rsidRPr="00C548C3" w:rsidRDefault="00DB78BA" w:rsidP="00DB78BA">
      <w:pPr>
        <w:spacing w:line="276" w:lineRule="auto"/>
        <w:jc w:val="center"/>
        <w:rPr>
          <w:rFonts w:ascii="Arial" w:hAnsi="Arial" w:cs="Arial"/>
          <w:b/>
          <w:bCs/>
          <w:sz w:val="24"/>
          <w:szCs w:val="24"/>
        </w:rPr>
      </w:pPr>
    </w:p>
    <w:p w:rsidR="00DB78BA" w:rsidRPr="00C548C3" w:rsidRDefault="00DB78BA" w:rsidP="00DB78BA">
      <w:pPr>
        <w:spacing w:line="276" w:lineRule="auto"/>
        <w:jc w:val="center"/>
        <w:rPr>
          <w:rFonts w:ascii="Arial" w:hAnsi="Arial" w:cs="Arial"/>
          <w:b/>
          <w:bCs/>
          <w:sz w:val="24"/>
          <w:szCs w:val="24"/>
        </w:rPr>
      </w:pPr>
    </w:p>
    <w:p w:rsidR="00DB78BA" w:rsidRPr="00C548C3" w:rsidRDefault="00DB78BA" w:rsidP="00DB78BA">
      <w:pPr>
        <w:spacing w:line="276" w:lineRule="auto"/>
        <w:jc w:val="center"/>
        <w:rPr>
          <w:rFonts w:ascii="Arial" w:hAnsi="Arial" w:cs="Arial"/>
          <w:b/>
          <w:bCs/>
          <w:sz w:val="24"/>
          <w:szCs w:val="24"/>
        </w:rPr>
      </w:pPr>
      <w:r w:rsidRPr="00C548C3">
        <w:rPr>
          <w:rFonts w:ascii="Arial" w:hAnsi="Arial" w:cs="Arial"/>
          <w:b/>
          <w:bCs/>
          <w:sz w:val="24"/>
          <w:szCs w:val="24"/>
        </w:rPr>
        <w:t>Rozdział 1</w:t>
      </w:r>
    </w:p>
    <w:p w:rsidR="00DB78BA" w:rsidRPr="00C548C3" w:rsidRDefault="00DB78BA" w:rsidP="00DB78BA">
      <w:pPr>
        <w:spacing w:line="276" w:lineRule="auto"/>
        <w:jc w:val="center"/>
        <w:rPr>
          <w:rFonts w:ascii="Arial" w:hAnsi="Arial" w:cs="Arial"/>
          <w:b/>
          <w:bCs/>
          <w:sz w:val="24"/>
          <w:szCs w:val="24"/>
        </w:rPr>
      </w:pPr>
      <w:r w:rsidRPr="00C548C3">
        <w:rPr>
          <w:rFonts w:ascii="Arial" w:hAnsi="Arial" w:cs="Arial"/>
          <w:b/>
          <w:bCs/>
          <w:sz w:val="24"/>
          <w:szCs w:val="24"/>
        </w:rPr>
        <w:t>Postanowienia ogólne</w:t>
      </w:r>
    </w:p>
    <w:p w:rsidR="00DB78BA" w:rsidRPr="00C548C3" w:rsidRDefault="00DB78BA" w:rsidP="00DB78BA">
      <w:pPr>
        <w:spacing w:line="276" w:lineRule="auto"/>
        <w:jc w:val="both"/>
        <w:rPr>
          <w:rFonts w:ascii="Arial" w:hAnsi="Arial" w:cs="Arial"/>
          <w:sz w:val="24"/>
          <w:szCs w:val="24"/>
        </w:rPr>
      </w:pPr>
    </w:p>
    <w:p w:rsidR="00DB78BA" w:rsidRPr="00AC53C9" w:rsidRDefault="00DB78BA" w:rsidP="00DB78BA">
      <w:pPr>
        <w:spacing w:line="276" w:lineRule="auto"/>
        <w:jc w:val="center"/>
        <w:rPr>
          <w:rFonts w:ascii="Arial" w:hAnsi="Arial" w:cs="Arial"/>
          <w:b/>
          <w:bCs/>
          <w:sz w:val="24"/>
          <w:szCs w:val="24"/>
        </w:rPr>
      </w:pPr>
      <w:r w:rsidRPr="00AC53C9">
        <w:rPr>
          <w:rFonts w:ascii="Arial" w:hAnsi="Arial" w:cs="Arial"/>
          <w:b/>
          <w:bCs/>
          <w:sz w:val="24"/>
          <w:szCs w:val="24"/>
        </w:rPr>
        <w:t>§ 1</w:t>
      </w:r>
    </w:p>
    <w:p w:rsidR="00DB78BA" w:rsidRPr="00C548C3" w:rsidRDefault="00DB78BA" w:rsidP="00DB78BA">
      <w:pPr>
        <w:pStyle w:val="Akapitzlist"/>
        <w:numPr>
          <w:ilvl w:val="0"/>
          <w:numId w:val="3"/>
        </w:numPr>
        <w:spacing w:line="276" w:lineRule="auto"/>
        <w:jc w:val="both"/>
        <w:rPr>
          <w:rFonts w:ascii="Arial" w:hAnsi="Arial" w:cs="Arial"/>
          <w:sz w:val="24"/>
          <w:szCs w:val="24"/>
        </w:rPr>
      </w:pPr>
      <w:r w:rsidRPr="00C548C3">
        <w:rPr>
          <w:rFonts w:ascii="Arial" w:hAnsi="Arial" w:cs="Arial"/>
          <w:sz w:val="24"/>
          <w:szCs w:val="24"/>
        </w:rPr>
        <w:t xml:space="preserve">Celem POLITYKI OCHRONY MAŁOLETNICH </w:t>
      </w:r>
      <w:r w:rsidRPr="0084349B">
        <w:rPr>
          <w:rFonts w:ascii="Arial" w:hAnsi="Arial" w:cs="Arial"/>
          <w:sz w:val="24"/>
          <w:szCs w:val="24"/>
        </w:rPr>
        <w:t>w Szkole Podstawowej im. bł. ks. Jana Balickiego w Ujeznej</w:t>
      </w:r>
      <w:r>
        <w:rPr>
          <w:rFonts w:ascii="Arial" w:hAnsi="Arial" w:cs="Arial"/>
          <w:sz w:val="24"/>
          <w:szCs w:val="24"/>
        </w:rPr>
        <w:t xml:space="preserve"> </w:t>
      </w:r>
      <w:r w:rsidRPr="00C548C3">
        <w:rPr>
          <w:rFonts w:ascii="Arial" w:hAnsi="Arial" w:cs="Arial"/>
          <w:sz w:val="24"/>
          <w:szCs w:val="24"/>
        </w:rPr>
        <w:t>jest:</w:t>
      </w:r>
    </w:p>
    <w:p w:rsidR="00DB78BA" w:rsidRPr="00C548C3" w:rsidRDefault="00DB78BA" w:rsidP="00DB78BA">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 xml:space="preserve">uwrażliwienie wszystkich pracowników, współpracowników (wolontariuszy, praktykantów, osoby z którymi zostały zawarte umowy cywilnoprawne) rodziców, osób współpracujących ze Szkołą </w:t>
      </w:r>
      <w:r>
        <w:rPr>
          <w:rFonts w:ascii="Arial" w:hAnsi="Arial" w:cs="Arial"/>
          <w:sz w:val="24"/>
          <w:szCs w:val="24"/>
        </w:rPr>
        <w:t>Podstawową</w:t>
      </w:r>
      <w:r w:rsidRPr="0084349B">
        <w:rPr>
          <w:rFonts w:ascii="Arial" w:hAnsi="Arial" w:cs="Arial"/>
          <w:sz w:val="24"/>
          <w:szCs w:val="24"/>
        </w:rPr>
        <w:t xml:space="preserve"> im. bł. ks. Jana Balickiego w Ujeznej</w:t>
      </w:r>
      <w:r w:rsidRPr="00C548C3">
        <w:rPr>
          <w:rFonts w:ascii="Arial" w:hAnsi="Arial" w:cs="Arial"/>
          <w:sz w:val="24"/>
          <w:szCs w:val="24"/>
        </w:rPr>
        <w:t xml:space="preserve"> na wagę podejmowania działań zmierzających do ochrony dzieci przed krzywdzeniem;</w:t>
      </w:r>
    </w:p>
    <w:p w:rsidR="00DB78BA" w:rsidRPr="00C548C3" w:rsidRDefault="00DB78BA" w:rsidP="00DB78BA">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wskazanie zakresów odpowiedzialności poszczególnych osób za bezpieczeństwo dzieci znajdujących się pod opieką SZKOŁY;</w:t>
      </w:r>
    </w:p>
    <w:p w:rsidR="00DB78BA" w:rsidRPr="00C548C3" w:rsidRDefault="00DB78BA" w:rsidP="00DB78BA">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podejmowanie adekwatnej interwencji w przypadku podejrzenia krzywdzenia dzieci i/lub bezpośredniego zagrożenia ich zdrowia i życia;</w:t>
      </w:r>
    </w:p>
    <w:p w:rsidR="00DB78BA" w:rsidRPr="00C548C3" w:rsidRDefault="00DB78BA" w:rsidP="00DB78BA">
      <w:pPr>
        <w:pStyle w:val="Akapitzlist"/>
        <w:numPr>
          <w:ilvl w:val="0"/>
          <w:numId w:val="2"/>
        </w:numPr>
        <w:spacing w:line="276" w:lineRule="auto"/>
        <w:jc w:val="both"/>
        <w:rPr>
          <w:rFonts w:ascii="Arial" w:hAnsi="Arial" w:cs="Arial"/>
          <w:sz w:val="24"/>
          <w:szCs w:val="24"/>
        </w:rPr>
      </w:pPr>
      <w:r w:rsidRPr="00C548C3">
        <w:rPr>
          <w:rFonts w:ascii="Arial" w:hAnsi="Arial" w:cs="Arial"/>
          <w:sz w:val="24"/>
          <w:szCs w:val="24"/>
        </w:rPr>
        <w:t>określenie działań edukacyjnych, profilaktycznych i interwencyjnych mających na celu zapewnienie dzieciom bezpieczeństwa,</w:t>
      </w:r>
    </w:p>
    <w:p w:rsidR="00DB78BA" w:rsidRPr="00C548C3" w:rsidRDefault="00DB78BA" w:rsidP="00DB78BA">
      <w:pPr>
        <w:pStyle w:val="Akapitzlist"/>
        <w:numPr>
          <w:ilvl w:val="0"/>
          <w:numId w:val="3"/>
        </w:numPr>
        <w:spacing w:line="276" w:lineRule="auto"/>
        <w:jc w:val="both"/>
        <w:rPr>
          <w:rFonts w:ascii="Arial" w:hAnsi="Arial" w:cs="Arial"/>
          <w:sz w:val="24"/>
          <w:szCs w:val="24"/>
        </w:rPr>
      </w:pPr>
      <w:r w:rsidRPr="00C548C3">
        <w:rPr>
          <w:rFonts w:ascii="Arial" w:hAnsi="Arial" w:cs="Arial"/>
          <w:sz w:val="24"/>
          <w:szCs w:val="24"/>
        </w:rPr>
        <w:t xml:space="preserve">Znajomość i praktyczne stosowanie POLITYKI OCHRONY MAŁOLETNICH jest moralnym i zawodowym obowiązkiem wszystkich pracowników,  i współpracowników </w:t>
      </w:r>
      <w:r w:rsidRPr="0084349B">
        <w:rPr>
          <w:rFonts w:ascii="Arial" w:hAnsi="Arial" w:cs="Arial"/>
          <w:sz w:val="24"/>
          <w:szCs w:val="24"/>
        </w:rPr>
        <w:t>w Szkole Podstawowej im. bł. ks. Jana Balickiego w Ujeznej</w:t>
      </w:r>
      <w:r>
        <w:rPr>
          <w:rFonts w:ascii="Arial" w:hAnsi="Arial" w:cs="Arial"/>
          <w:sz w:val="24"/>
          <w:szCs w:val="24"/>
        </w:rPr>
        <w:t>.</w:t>
      </w:r>
    </w:p>
    <w:p w:rsidR="00DB78BA" w:rsidRPr="00C548C3" w:rsidRDefault="00DB78BA" w:rsidP="00DB78BA">
      <w:pPr>
        <w:pStyle w:val="Akapitzlist"/>
        <w:numPr>
          <w:ilvl w:val="0"/>
          <w:numId w:val="3"/>
        </w:numPr>
        <w:spacing w:line="276" w:lineRule="auto"/>
        <w:jc w:val="both"/>
        <w:rPr>
          <w:rFonts w:ascii="Arial" w:hAnsi="Arial" w:cs="Arial"/>
          <w:sz w:val="24"/>
          <w:szCs w:val="24"/>
        </w:rPr>
      </w:pPr>
      <w:r w:rsidRPr="00C548C3">
        <w:rPr>
          <w:rFonts w:ascii="Arial" w:hAnsi="Arial" w:cs="Arial"/>
          <w:sz w:val="24"/>
          <w:szCs w:val="24"/>
        </w:rPr>
        <w:t>SZKOŁA wprowadza STANDARDY OCHRONY MAŁOLETNICH określenie w niniejszej POLITYCE.</w:t>
      </w:r>
    </w:p>
    <w:p w:rsidR="00DB78BA" w:rsidRPr="00AC53C9" w:rsidRDefault="00DB78BA" w:rsidP="00DB78BA">
      <w:pPr>
        <w:spacing w:line="276" w:lineRule="auto"/>
        <w:jc w:val="center"/>
        <w:rPr>
          <w:rFonts w:ascii="Arial" w:hAnsi="Arial" w:cs="Arial"/>
          <w:b/>
          <w:bCs/>
          <w:sz w:val="24"/>
          <w:szCs w:val="24"/>
        </w:rPr>
      </w:pPr>
      <w:r w:rsidRPr="00AC53C9">
        <w:rPr>
          <w:rFonts w:ascii="Arial" w:hAnsi="Arial" w:cs="Arial"/>
          <w:b/>
          <w:bCs/>
          <w:sz w:val="24"/>
          <w:szCs w:val="24"/>
        </w:rPr>
        <w:t>§ 2</w:t>
      </w:r>
    </w:p>
    <w:p w:rsidR="00DB78BA" w:rsidRPr="00C548C3" w:rsidRDefault="00DB78BA" w:rsidP="00DB78BA">
      <w:pPr>
        <w:pStyle w:val="Akapitzlist"/>
        <w:numPr>
          <w:ilvl w:val="0"/>
          <w:numId w:val="6"/>
        </w:numPr>
        <w:spacing w:line="276" w:lineRule="auto"/>
        <w:jc w:val="both"/>
        <w:rPr>
          <w:rFonts w:ascii="Arial" w:hAnsi="Arial" w:cs="Arial"/>
          <w:sz w:val="24"/>
          <w:szCs w:val="24"/>
        </w:rPr>
      </w:pPr>
      <w:r w:rsidRPr="00C548C3">
        <w:rPr>
          <w:rFonts w:ascii="Arial" w:hAnsi="Arial" w:cs="Arial"/>
          <w:sz w:val="24"/>
          <w:szCs w:val="24"/>
        </w:rPr>
        <w:t xml:space="preserve">Naczelną zasadą wszystkich działań podejmowanych przez pracowników Szkoły jest działanie dla dobra dziecka i w jego najlepszym interesie. </w:t>
      </w:r>
    </w:p>
    <w:p w:rsidR="00DB78BA" w:rsidRPr="00C548C3" w:rsidRDefault="00DB78BA" w:rsidP="00DB78BA">
      <w:pPr>
        <w:pStyle w:val="Akapitzlist"/>
        <w:numPr>
          <w:ilvl w:val="0"/>
          <w:numId w:val="6"/>
        </w:numPr>
        <w:spacing w:line="276" w:lineRule="auto"/>
        <w:jc w:val="both"/>
        <w:rPr>
          <w:rFonts w:ascii="Arial" w:hAnsi="Arial" w:cs="Arial"/>
          <w:sz w:val="24"/>
          <w:szCs w:val="24"/>
        </w:rPr>
      </w:pPr>
      <w:r w:rsidRPr="00C548C3">
        <w:rPr>
          <w:rFonts w:ascii="Arial" w:hAnsi="Arial" w:cs="Arial"/>
          <w:sz w:val="24"/>
          <w:szCs w:val="24"/>
        </w:rPr>
        <w:t xml:space="preserve">Pracownik szkoły oraz praktykant, stażysta, wolontariusz w szkole traktują dziecko z szacunkiem oraz uwzględniają jego potrzeby. Cały personel szkoły, </w:t>
      </w:r>
      <w:r w:rsidRPr="00C548C3">
        <w:rPr>
          <w:rFonts w:ascii="Arial" w:hAnsi="Arial" w:cs="Arial"/>
          <w:sz w:val="24"/>
          <w:szCs w:val="24"/>
        </w:rPr>
        <w:lastRenderedPageBreak/>
        <w:t>realizując te cele, działa w ramach obowiązującego prawa, przepisów wewnętrznych SZKOŁY oraz swoich kompetencji.</w:t>
      </w:r>
    </w:p>
    <w:p w:rsidR="00DB78BA" w:rsidRPr="00AC53C9" w:rsidRDefault="00DB78BA" w:rsidP="00DB78BA">
      <w:pPr>
        <w:spacing w:line="276" w:lineRule="auto"/>
        <w:jc w:val="center"/>
        <w:rPr>
          <w:rFonts w:ascii="Arial" w:hAnsi="Arial" w:cs="Arial"/>
          <w:b/>
          <w:bCs/>
          <w:sz w:val="24"/>
          <w:szCs w:val="24"/>
        </w:rPr>
      </w:pPr>
      <w:r w:rsidRPr="00AC53C9">
        <w:rPr>
          <w:rFonts w:ascii="Arial" w:hAnsi="Arial" w:cs="Arial"/>
          <w:b/>
          <w:bCs/>
          <w:sz w:val="24"/>
          <w:szCs w:val="24"/>
        </w:rPr>
        <w:t>§ 3</w:t>
      </w:r>
    </w:p>
    <w:p w:rsidR="00DB78BA" w:rsidRPr="00C548C3" w:rsidRDefault="00DB78BA" w:rsidP="00DB78BA">
      <w:pPr>
        <w:spacing w:line="276" w:lineRule="auto"/>
        <w:jc w:val="both"/>
        <w:rPr>
          <w:rFonts w:ascii="Arial" w:hAnsi="Arial" w:cs="Arial"/>
          <w:sz w:val="24"/>
          <w:szCs w:val="24"/>
        </w:rPr>
      </w:pPr>
    </w:p>
    <w:p w:rsidR="00DB78BA" w:rsidRPr="00C548C3" w:rsidRDefault="00DB78BA" w:rsidP="00DB78BA">
      <w:pPr>
        <w:spacing w:line="276" w:lineRule="auto"/>
        <w:jc w:val="both"/>
        <w:rPr>
          <w:rFonts w:ascii="Arial" w:hAnsi="Arial" w:cs="Arial"/>
          <w:sz w:val="24"/>
          <w:szCs w:val="24"/>
        </w:rPr>
      </w:pPr>
      <w:r w:rsidRPr="00C548C3">
        <w:rPr>
          <w:rFonts w:ascii="Arial" w:hAnsi="Arial" w:cs="Arial"/>
          <w:sz w:val="24"/>
          <w:szCs w:val="24"/>
        </w:rPr>
        <w:t>Ilekroć w statucie jest mowa o:</w:t>
      </w:r>
    </w:p>
    <w:p w:rsidR="00DB78BA" w:rsidRPr="00C548C3" w:rsidRDefault="00DB78BA" w:rsidP="00DB78BA">
      <w:pPr>
        <w:pStyle w:val="Akapitzlist"/>
        <w:numPr>
          <w:ilvl w:val="0"/>
          <w:numId w:val="4"/>
        </w:numPr>
        <w:spacing w:line="276" w:lineRule="auto"/>
        <w:jc w:val="both"/>
        <w:rPr>
          <w:rFonts w:ascii="Arial" w:hAnsi="Arial" w:cs="Arial"/>
          <w:sz w:val="24"/>
          <w:szCs w:val="24"/>
        </w:rPr>
      </w:pPr>
      <w:r w:rsidRPr="00C548C3">
        <w:rPr>
          <w:rFonts w:ascii="Arial" w:hAnsi="Arial" w:cs="Arial"/>
          <w:b/>
          <w:bCs/>
          <w:sz w:val="24"/>
          <w:szCs w:val="24"/>
        </w:rPr>
        <w:t>POLITYCE</w:t>
      </w:r>
      <w:r w:rsidRPr="00C548C3">
        <w:rPr>
          <w:rFonts w:ascii="Arial" w:hAnsi="Arial" w:cs="Arial"/>
          <w:sz w:val="24"/>
          <w:szCs w:val="24"/>
        </w:rPr>
        <w:t xml:space="preserve"> – należy przez to rozumieć Politykę Ochrony Małoletnich w  </w:t>
      </w:r>
      <w:r w:rsidRPr="0084349B">
        <w:rPr>
          <w:rFonts w:ascii="Arial" w:hAnsi="Arial" w:cs="Arial"/>
          <w:sz w:val="24"/>
          <w:szCs w:val="24"/>
        </w:rPr>
        <w:t xml:space="preserve"> Szkole Podstawowej im. bł. ks. Jana Balickiego w Ujeznej</w:t>
      </w:r>
    </w:p>
    <w:p w:rsidR="00DB78BA" w:rsidRPr="00C548C3" w:rsidRDefault="00DB78BA" w:rsidP="00DB78BA">
      <w:pPr>
        <w:pStyle w:val="Akapitzlist"/>
        <w:numPr>
          <w:ilvl w:val="0"/>
          <w:numId w:val="4"/>
        </w:numPr>
        <w:spacing w:line="276" w:lineRule="auto"/>
        <w:jc w:val="both"/>
        <w:rPr>
          <w:rFonts w:ascii="Arial" w:hAnsi="Arial" w:cs="Arial"/>
          <w:sz w:val="24"/>
          <w:szCs w:val="24"/>
        </w:rPr>
      </w:pPr>
      <w:r w:rsidRPr="00C548C3">
        <w:rPr>
          <w:rFonts w:ascii="Arial" w:hAnsi="Arial" w:cs="Arial"/>
          <w:b/>
          <w:bCs/>
          <w:sz w:val="24"/>
          <w:szCs w:val="24"/>
        </w:rPr>
        <w:t>SZKOLE</w:t>
      </w:r>
      <w:r>
        <w:rPr>
          <w:rFonts w:ascii="Arial" w:hAnsi="Arial" w:cs="Arial"/>
          <w:b/>
          <w:bCs/>
          <w:sz w:val="24"/>
          <w:szCs w:val="24"/>
        </w:rPr>
        <w:t>/PLACÓWCE</w:t>
      </w:r>
      <w:r w:rsidRPr="00C548C3">
        <w:rPr>
          <w:rFonts w:ascii="Arial" w:hAnsi="Arial" w:cs="Arial"/>
          <w:b/>
          <w:bCs/>
          <w:sz w:val="24"/>
          <w:szCs w:val="24"/>
        </w:rPr>
        <w:t xml:space="preserve"> </w:t>
      </w:r>
      <w:r>
        <w:rPr>
          <w:rFonts w:ascii="Arial" w:hAnsi="Arial" w:cs="Arial"/>
          <w:sz w:val="24"/>
          <w:szCs w:val="24"/>
        </w:rPr>
        <w:t>–</w:t>
      </w:r>
      <w:r w:rsidRPr="00C548C3">
        <w:rPr>
          <w:rFonts w:ascii="Arial" w:hAnsi="Arial" w:cs="Arial"/>
          <w:sz w:val="24"/>
          <w:szCs w:val="24"/>
        </w:rPr>
        <w:t xml:space="preserve"> należy przez to rozumieć </w:t>
      </w:r>
      <w:r>
        <w:rPr>
          <w:rFonts w:ascii="Arial" w:hAnsi="Arial" w:cs="Arial"/>
          <w:sz w:val="24"/>
          <w:szCs w:val="24"/>
        </w:rPr>
        <w:t>w Szkołę Podstawową</w:t>
      </w:r>
      <w:r w:rsidRPr="0084349B">
        <w:rPr>
          <w:rFonts w:ascii="Arial" w:hAnsi="Arial" w:cs="Arial"/>
          <w:sz w:val="24"/>
          <w:szCs w:val="24"/>
        </w:rPr>
        <w:t xml:space="preserve"> im. bł. ks. Jana Balickiego w Ujeznej</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 xml:space="preserve">Pracodawcy </w:t>
      </w:r>
      <w:r w:rsidRPr="00C548C3">
        <w:rPr>
          <w:rFonts w:ascii="Arial" w:hAnsi="Arial" w:cs="Arial"/>
          <w:sz w:val="24"/>
          <w:szCs w:val="24"/>
        </w:rPr>
        <w:t xml:space="preserve">– należy przez to rozumieć Szkołę ,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dziecku, uczniu, małoletnim</w:t>
      </w:r>
      <w:r w:rsidRPr="00C548C3">
        <w:rPr>
          <w:rFonts w:ascii="Arial" w:hAnsi="Arial" w:cs="Arial"/>
          <w:sz w:val="24"/>
          <w:szCs w:val="24"/>
        </w:rPr>
        <w:t xml:space="preserve"> – należy przez to rozumieć osobę która nie ukończyła 18 lat i nie zawarła związku małżeńskiego;</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 xml:space="preserve">pracownikach </w:t>
      </w:r>
      <w:r w:rsidRPr="00C548C3">
        <w:rPr>
          <w:rFonts w:ascii="Arial" w:hAnsi="Arial" w:cs="Arial"/>
          <w:sz w:val="24"/>
          <w:szCs w:val="24"/>
        </w:rPr>
        <w:t>– należy przez to rozumieć osoby zatrudnione w Szkole, ale wolontariuszy, praktykantów, osoby z którymi zostały zawarte umowy cywilnoprawne;</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 xml:space="preserve">nauczycielach </w:t>
      </w:r>
      <w:r w:rsidRPr="00C548C3">
        <w:rPr>
          <w:rFonts w:ascii="Arial" w:hAnsi="Arial" w:cs="Arial"/>
          <w:sz w:val="24"/>
          <w:szCs w:val="24"/>
        </w:rPr>
        <w:t xml:space="preserve">– należy przez to rozumieć nauczycieli, wychowawców i innych pracowników pedagogicznych zatrudnionych w Szkole na podstawie ustawy z 26 stycznia 1982 r. – Karta Nauczyciela;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 xml:space="preserve">wychowawcy </w:t>
      </w:r>
      <w:r w:rsidRPr="00C548C3">
        <w:rPr>
          <w:rFonts w:ascii="Arial" w:hAnsi="Arial" w:cs="Arial"/>
          <w:sz w:val="24"/>
          <w:szCs w:val="24"/>
        </w:rPr>
        <w:t xml:space="preserve">– należy przez to rozumieć nauczyciela, któremu opiece powierzono jeden oddział w Szkole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rodzicach</w:t>
      </w:r>
      <w:r w:rsidRPr="00C548C3">
        <w:rPr>
          <w:rFonts w:ascii="Arial" w:hAnsi="Arial" w:cs="Arial"/>
          <w:sz w:val="24"/>
          <w:szCs w:val="24"/>
        </w:rPr>
        <w:t xml:space="preserve"> – należy przez to rozumieć rodziców, a także prawnych opiekunów dziecka oraz osoby (podmioty) sprawujące pieczę zastępczą nad dzieckiem Szkoły;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uczniach</w:t>
      </w:r>
      <w:r w:rsidRPr="00C548C3">
        <w:rPr>
          <w:rFonts w:ascii="Arial" w:hAnsi="Arial" w:cs="Arial"/>
          <w:sz w:val="24"/>
          <w:szCs w:val="24"/>
        </w:rPr>
        <w:t xml:space="preserve"> – należy przez to rozumieć uczennice i uczniów </w:t>
      </w:r>
      <w:r>
        <w:rPr>
          <w:rFonts w:ascii="Arial" w:hAnsi="Arial" w:cs="Arial"/>
          <w:sz w:val="24"/>
          <w:szCs w:val="24"/>
        </w:rPr>
        <w:t>Szkoły</w:t>
      </w:r>
      <w:r w:rsidRPr="00C548C3">
        <w:rPr>
          <w:rFonts w:ascii="Arial" w:hAnsi="Arial" w:cs="Arial"/>
          <w:sz w:val="24"/>
          <w:szCs w:val="24"/>
        </w:rPr>
        <w:t xml:space="preserve">;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dyrektorze</w:t>
      </w:r>
      <w:r w:rsidRPr="00C548C3">
        <w:rPr>
          <w:rFonts w:ascii="Arial" w:hAnsi="Arial" w:cs="Arial"/>
          <w:sz w:val="24"/>
          <w:szCs w:val="24"/>
        </w:rPr>
        <w:t xml:space="preserve"> – należy przez to rozumieć dyrektora Szkoły;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radzie pedagogicznej</w:t>
      </w:r>
      <w:r w:rsidRPr="00C548C3">
        <w:rPr>
          <w:rFonts w:ascii="Arial" w:hAnsi="Arial" w:cs="Arial"/>
          <w:sz w:val="24"/>
          <w:szCs w:val="24"/>
        </w:rPr>
        <w:t xml:space="preserve"> – należy przez to rozumieć organ szkoły, w którego skład wchodzą wszyscy pracownicy pedagogiczni Szkoły;  </w:t>
      </w:r>
    </w:p>
    <w:p w:rsidR="00DB78BA" w:rsidRPr="00C548C3" w:rsidRDefault="00DB78BA" w:rsidP="00DB78BA">
      <w:pPr>
        <w:pStyle w:val="Akapitzlist"/>
        <w:numPr>
          <w:ilvl w:val="0"/>
          <w:numId w:val="4"/>
        </w:numPr>
        <w:spacing w:line="276" w:lineRule="auto"/>
        <w:ind w:left="360"/>
        <w:jc w:val="both"/>
        <w:rPr>
          <w:rFonts w:ascii="Arial" w:hAnsi="Arial" w:cs="Arial"/>
          <w:sz w:val="24"/>
          <w:szCs w:val="24"/>
        </w:rPr>
      </w:pPr>
      <w:r w:rsidRPr="00C548C3">
        <w:rPr>
          <w:rFonts w:ascii="Arial" w:hAnsi="Arial" w:cs="Arial"/>
          <w:b/>
          <w:bCs/>
          <w:sz w:val="24"/>
          <w:szCs w:val="24"/>
        </w:rPr>
        <w:t>radzie rodziców</w:t>
      </w:r>
      <w:r w:rsidRPr="00C548C3">
        <w:rPr>
          <w:rFonts w:ascii="Arial" w:hAnsi="Arial" w:cs="Arial"/>
          <w:sz w:val="24"/>
          <w:szCs w:val="24"/>
        </w:rPr>
        <w:t xml:space="preserve"> – należy przez to rozumieć Radę Rodziców Szkoły;  </w:t>
      </w:r>
    </w:p>
    <w:p w:rsidR="00DB78BA" w:rsidRDefault="00DB78BA" w:rsidP="00DB78BA">
      <w:pPr>
        <w:pStyle w:val="Akapitzlist"/>
        <w:numPr>
          <w:ilvl w:val="0"/>
          <w:numId w:val="4"/>
        </w:numPr>
        <w:shd w:val="clear" w:color="auto" w:fill="FFFFFF" w:themeFill="background1"/>
        <w:spacing w:line="276" w:lineRule="auto"/>
        <w:ind w:left="360"/>
        <w:jc w:val="both"/>
        <w:rPr>
          <w:rFonts w:ascii="Arial" w:hAnsi="Arial" w:cs="Arial"/>
          <w:sz w:val="24"/>
          <w:szCs w:val="24"/>
        </w:rPr>
      </w:pPr>
      <w:r w:rsidRPr="00E570DC">
        <w:rPr>
          <w:rFonts w:ascii="Arial" w:hAnsi="Arial" w:cs="Arial"/>
          <w:b/>
          <w:bCs/>
          <w:sz w:val="24"/>
          <w:szCs w:val="24"/>
        </w:rPr>
        <w:t>samorządzie uczniowskim</w:t>
      </w:r>
      <w:r w:rsidRPr="00E570DC">
        <w:rPr>
          <w:rFonts w:ascii="Arial" w:hAnsi="Arial" w:cs="Arial"/>
          <w:sz w:val="24"/>
          <w:szCs w:val="24"/>
        </w:rPr>
        <w:t xml:space="preserve"> – należy przez rozumieć samorząd uczniowski Szkoły;</w:t>
      </w:r>
    </w:p>
    <w:p w:rsidR="00DB78BA" w:rsidRPr="00E570DC" w:rsidRDefault="00DB78BA" w:rsidP="00DB78BA">
      <w:pPr>
        <w:pStyle w:val="Akapitzlist"/>
        <w:numPr>
          <w:ilvl w:val="0"/>
          <w:numId w:val="4"/>
        </w:numPr>
        <w:shd w:val="clear" w:color="auto" w:fill="FFFFFF" w:themeFill="background1"/>
        <w:spacing w:line="276" w:lineRule="auto"/>
        <w:ind w:left="360"/>
        <w:jc w:val="both"/>
        <w:rPr>
          <w:rFonts w:ascii="Arial" w:hAnsi="Arial" w:cs="Arial"/>
          <w:sz w:val="24"/>
          <w:szCs w:val="24"/>
        </w:rPr>
      </w:pPr>
      <w:r w:rsidRPr="00E570DC">
        <w:rPr>
          <w:rFonts w:ascii="Arial" w:hAnsi="Arial" w:cs="Arial"/>
          <w:b/>
          <w:bCs/>
          <w:sz w:val="24"/>
          <w:szCs w:val="24"/>
        </w:rPr>
        <w:t>krzywdzeniu</w:t>
      </w:r>
      <w:r w:rsidRPr="00E570DC">
        <w:rPr>
          <w:rFonts w:ascii="Arial" w:hAnsi="Arial" w:cs="Arial"/>
          <w:sz w:val="24"/>
          <w:szCs w:val="24"/>
        </w:rPr>
        <w:t xml:space="preserve"> </w:t>
      </w:r>
      <w:r>
        <w:rPr>
          <w:rFonts w:ascii="Arial" w:hAnsi="Arial" w:cs="Arial"/>
          <w:sz w:val="24"/>
          <w:szCs w:val="24"/>
        </w:rPr>
        <w:t>–</w:t>
      </w:r>
      <w:r w:rsidRPr="00E570DC">
        <w:rPr>
          <w:rFonts w:ascii="Arial" w:hAnsi="Arial" w:cs="Arial"/>
          <w:sz w:val="24"/>
          <w:szCs w:val="24"/>
        </w:rPr>
        <w:t xml:space="preserve">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DB78BA" w:rsidRPr="00C548C3" w:rsidRDefault="00DB78BA" w:rsidP="00DB78BA">
      <w:pPr>
        <w:pStyle w:val="Akapitzlist"/>
        <w:shd w:val="clear" w:color="auto" w:fill="FFFFFF" w:themeFill="background1"/>
        <w:spacing w:line="276" w:lineRule="auto"/>
        <w:ind w:left="360"/>
        <w:jc w:val="both"/>
        <w:rPr>
          <w:rFonts w:ascii="Arial" w:hAnsi="Arial" w:cs="Arial"/>
          <w:sz w:val="24"/>
          <w:szCs w:val="24"/>
        </w:rPr>
      </w:pPr>
      <w:r w:rsidRPr="00C548C3">
        <w:rPr>
          <w:rFonts w:ascii="Arial" w:hAnsi="Arial" w:cs="Arial"/>
          <w:sz w:val="24"/>
          <w:szCs w:val="24"/>
        </w:rPr>
        <w:t xml:space="preserve">Wyróżnia się </w:t>
      </w:r>
      <w:r>
        <w:rPr>
          <w:rFonts w:ascii="Arial" w:hAnsi="Arial" w:cs="Arial"/>
          <w:sz w:val="24"/>
          <w:szCs w:val="24"/>
        </w:rPr>
        <w:t>następujące</w:t>
      </w:r>
      <w:r w:rsidRPr="00C548C3">
        <w:rPr>
          <w:rFonts w:ascii="Arial" w:hAnsi="Arial" w:cs="Arial"/>
          <w:sz w:val="24"/>
          <w:szCs w:val="24"/>
        </w:rPr>
        <w:t xml:space="preserve"> formy krzywdzenia:</w:t>
      </w:r>
    </w:p>
    <w:p w:rsidR="00DB78BA" w:rsidRPr="00C548C3" w:rsidRDefault="00DB78BA" w:rsidP="00DB78BA">
      <w:pPr>
        <w:pStyle w:val="Akapitzlist"/>
        <w:numPr>
          <w:ilvl w:val="0"/>
          <w:numId w:val="7"/>
        </w:numPr>
        <w:shd w:val="clear" w:color="auto" w:fill="FFFFFF" w:themeFill="background1"/>
        <w:spacing w:line="276" w:lineRule="auto"/>
        <w:ind w:left="720"/>
        <w:jc w:val="both"/>
        <w:rPr>
          <w:rFonts w:ascii="Arial" w:hAnsi="Arial" w:cs="Arial"/>
          <w:sz w:val="24"/>
          <w:szCs w:val="24"/>
        </w:rPr>
      </w:pPr>
      <w:r>
        <w:rPr>
          <w:rFonts w:ascii="Arial" w:hAnsi="Arial" w:cs="Arial"/>
          <w:b/>
          <w:bCs/>
          <w:sz w:val="24"/>
          <w:szCs w:val="24"/>
        </w:rPr>
        <w:t>p</w:t>
      </w:r>
      <w:r w:rsidRPr="00E570DC">
        <w:rPr>
          <w:rFonts w:ascii="Arial" w:hAnsi="Arial" w:cs="Arial"/>
          <w:b/>
          <w:bCs/>
          <w:sz w:val="24"/>
          <w:szCs w:val="24"/>
        </w:rPr>
        <w:t>rzemoc fizyczna</w:t>
      </w:r>
      <w:r w:rsidRPr="00C548C3">
        <w:rPr>
          <w:rFonts w:ascii="Arial" w:hAnsi="Arial" w:cs="Arial"/>
          <w:sz w:val="24"/>
          <w:szCs w:val="24"/>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r>
        <w:rPr>
          <w:rFonts w:ascii="Arial" w:hAnsi="Arial" w:cs="Arial"/>
          <w:sz w:val="24"/>
          <w:szCs w:val="24"/>
        </w:rPr>
        <w:t>,</w:t>
      </w:r>
    </w:p>
    <w:p w:rsidR="00DB78BA" w:rsidRPr="00C548C3" w:rsidRDefault="00DB78BA" w:rsidP="00DB78BA">
      <w:pPr>
        <w:pStyle w:val="Akapitzlist"/>
        <w:numPr>
          <w:ilvl w:val="0"/>
          <w:numId w:val="7"/>
        </w:numPr>
        <w:shd w:val="clear" w:color="auto" w:fill="FFFFFF" w:themeFill="background1"/>
        <w:spacing w:line="276" w:lineRule="auto"/>
        <w:ind w:left="720"/>
        <w:jc w:val="both"/>
        <w:rPr>
          <w:rFonts w:ascii="Arial" w:hAnsi="Arial" w:cs="Arial"/>
          <w:sz w:val="24"/>
          <w:szCs w:val="24"/>
        </w:rPr>
      </w:pPr>
      <w:r>
        <w:rPr>
          <w:rFonts w:ascii="Arial" w:hAnsi="Arial" w:cs="Arial"/>
          <w:b/>
          <w:bCs/>
          <w:sz w:val="24"/>
          <w:szCs w:val="24"/>
        </w:rPr>
        <w:lastRenderedPageBreak/>
        <w:t>p</w:t>
      </w:r>
      <w:r w:rsidRPr="00E570DC">
        <w:rPr>
          <w:rFonts w:ascii="Arial" w:hAnsi="Arial" w:cs="Arial"/>
          <w:b/>
          <w:bCs/>
          <w:sz w:val="24"/>
          <w:szCs w:val="24"/>
        </w:rPr>
        <w:t>rzemoc psychiczna</w:t>
      </w:r>
      <w:r w:rsidRPr="00C548C3">
        <w:rPr>
          <w:rFonts w:ascii="Arial" w:hAnsi="Arial" w:cs="Arial"/>
          <w:sz w:val="24"/>
          <w:szCs w:val="24"/>
        </w:rPr>
        <w:t xml:space="preserve"> wobec dziecka to przewlekła, nie fizyczna, szkodliwa interakcja pomiędzy dzieckiem a opiekunem, obejmująca zarówno działania, jak i zaniechania. Zaliczamy do niej m.in.: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DB78BA" w:rsidRPr="00C548C3" w:rsidRDefault="00DB78BA" w:rsidP="00DB78BA">
      <w:pPr>
        <w:pStyle w:val="Akapitzlist"/>
        <w:numPr>
          <w:ilvl w:val="0"/>
          <w:numId w:val="7"/>
        </w:numPr>
        <w:shd w:val="clear" w:color="auto" w:fill="FFFFFF" w:themeFill="background1"/>
        <w:spacing w:line="276" w:lineRule="auto"/>
        <w:ind w:left="720"/>
        <w:jc w:val="both"/>
        <w:rPr>
          <w:rFonts w:ascii="Arial" w:hAnsi="Arial" w:cs="Arial"/>
          <w:sz w:val="24"/>
          <w:szCs w:val="24"/>
        </w:rPr>
      </w:pPr>
      <w:r>
        <w:rPr>
          <w:rFonts w:ascii="Arial" w:hAnsi="Arial" w:cs="Arial"/>
          <w:b/>
          <w:bCs/>
          <w:sz w:val="24"/>
          <w:szCs w:val="24"/>
        </w:rPr>
        <w:t>w</w:t>
      </w:r>
      <w:r w:rsidRPr="00E570DC">
        <w:rPr>
          <w:rFonts w:ascii="Arial" w:hAnsi="Arial" w:cs="Arial"/>
          <w:b/>
          <w:bCs/>
          <w:sz w:val="24"/>
          <w:szCs w:val="24"/>
        </w:rPr>
        <w:t>ykorzystywanie seksualne</w:t>
      </w:r>
      <w:r w:rsidRPr="00C548C3">
        <w:rPr>
          <w:rFonts w:ascii="Arial" w:hAnsi="Arial" w:cs="Arial"/>
          <w:sz w:val="24"/>
          <w:szCs w:val="24"/>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r>
        <w:rPr>
          <w:rFonts w:ascii="Arial" w:hAnsi="Arial" w:cs="Arial"/>
          <w:sz w:val="24"/>
          <w:szCs w:val="24"/>
        </w:rPr>
        <w:t>,</w:t>
      </w:r>
    </w:p>
    <w:p w:rsidR="00DB78BA" w:rsidRDefault="00DB78BA" w:rsidP="00DB78BA">
      <w:pPr>
        <w:pStyle w:val="Akapitzlist"/>
        <w:numPr>
          <w:ilvl w:val="0"/>
          <w:numId w:val="7"/>
        </w:numPr>
        <w:shd w:val="clear" w:color="auto" w:fill="FFFFFF" w:themeFill="background1"/>
        <w:spacing w:line="276" w:lineRule="auto"/>
        <w:ind w:left="720"/>
        <w:jc w:val="both"/>
        <w:rPr>
          <w:rFonts w:ascii="Arial" w:hAnsi="Arial" w:cs="Arial"/>
          <w:sz w:val="24"/>
          <w:szCs w:val="24"/>
        </w:rPr>
      </w:pPr>
      <w:r w:rsidRPr="00E570DC">
        <w:rPr>
          <w:rFonts w:ascii="Arial" w:hAnsi="Arial" w:cs="Arial"/>
          <w:b/>
          <w:bCs/>
          <w:sz w:val="24"/>
          <w:szCs w:val="24"/>
        </w:rPr>
        <w:t>zaniedbywanie dziecka</w:t>
      </w:r>
      <w:r w:rsidRPr="00C548C3">
        <w:rPr>
          <w:rFonts w:ascii="Arial" w:hAnsi="Arial" w:cs="Arial"/>
          <w:sz w:val="24"/>
          <w:szCs w:val="24"/>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DB78BA" w:rsidRDefault="00DB78BA" w:rsidP="00DB78BA">
      <w:pPr>
        <w:spacing w:line="276" w:lineRule="auto"/>
        <w:jc w:val="center"/>
        <w:rPr>
          <w:rFonts w:ascii="Arial" w:hAnsi="Arial" w:cs="Arial"/>
          <w:b/>
          <w:bCs/>
          <w:sz w:val="24"/>
          <w:szCs w:val="24"/>
        </w:rPr>
      </w:pPr>
    </w:p>
    <w:p w:rsidR="00DB78BA" w:rsidRPr="008F2104" w:rsidRDefault="00DB78BA" w:rsidP="00DB78BA">
      <w:pPr>
        <w:spacing w:line="276" w:lineRule="auto"/>
        <w:jc w:val="center"/>
        <w:rPr>
          <w:rFonts w:ascii="Arial" w:hAnsi="Arial" w:cs="Arial"/>
          <w:b/>
          <w:bCs/>
          <w:sz w:val="24"/>
          <w:szCs w:val="24"/>
        </w:rPr>
      </w:pPr>
      <w:r w:rsidRPr="008F2104">
        <w:rPr>
          <w:rFonts w:ascii="Arial" w:hAnsi="Arial" w:cs="Arial"/>
          <w:b/>
          <w:bCs/>
          <w:sz w:val="24"/>
          <w:szCs w:val="24"/>
        </w:rPr>
        <w:t>Rozdział 6</w:t>
      </w:r>
    </w:p>
    <w:p w:rsidR="00DB78BA" w:rsidRPr="00C548C3" w:rsidRDefault="00DB78BA" w:rsidP="00DB78BA">
      <w:pPr>
        <w:spacing w:line="276" w:lineRule="auto"/>
        <w:jc w:val="center"/>
        <w:rPr>
          <w:rFonts w:ascii="Arial" w:hAnsi="Arial" w:cs="Arial"/>
          <w:sz w:val="24"/>
          <w:szCs w:val="24"/>
        </w:rPr>
      </w:pPr>
      <w:r w:rsidRPr="00C548C3">
        <w:rPr>
          <w:rFonts w:ascii="Arial" w:hAnsi="Arial" w:cs="Arial"/>
          <w:b/>
          <w:bCs/>
          <w:color w:val="000009"/>
          <w:sz w:val="24"/>
          <w:szCs w:val="24"/>
        </w:rPr>
        <w:t>Procedura postępowania w przypadku krzywdzenia małoletniego przez pracownika SZKOŁY lub inną osobę dorosłą</w:t>
      </w:r>
    </w:p>
    <w:p w:rsidR="00DB78BA" w:rsidRDefault="00DB78BA" w:rsidP="00DB78BA">
      <w:pPr>
        <w:spacing w:line="276" w:lineRule="auto"/>
        <w:jc w:val="center"/>
        <w:rPr>
          <w:rFonts w:ascii="Arial" w:hAnsi="Arial" w:cs="Arial"/>
          <w:sz w:val="24"/>
          <w:szCs w:val="24"/>
        </w:rPr>
      </w:pPr>
    </w:p>
    <w:p w:rsidR="00DB78BA" w:rsidRPr="000221E3" w:rsidRDefault="00DB78BA" w:rsidP="00DB78BA">
      <w:pPr>
        <w:spacing w:line="276" w:lineRule="auto"/>
        <w:jc w:val="center"/>
        <w:rPr>
          <w:rFonts w:ascii="Arial" w:hAnsi="Arial" w:cs="Arial"/>
          <w:b/>
          <w:bCs/>
          <w:sz w:val="24"/>
          <w:szCs w:val="24"/>
        </w:rPr>
      </w:pPr>
      <w:r w:rsidRPr="000221E3">
        <w:rPr>
          <w:rFonts w:ascii="Arial" w:hAnsi="Arial" w:cs="Arial"/>
          <w:b/>
          <w:bCs/>
          <w:sz w:val="24"/>
          <w:szCs w:val="24"/>
        </w:rPr>
        <w:t>§ 25</w:t>
      </w:r>
    </w:p>
    <w:p w:rsidR="00DB78BA" w:rsidRPr="008F2104" w:rsidRDefault="00DB78BA" w:rsidP="00DB78BA">
      <w:pPr>
        <w:pStyle w:val="Akapitzlist"/>
        <w:numPr>
          <w:ilvl w:val="0"/>
          <w:numId w:val="8"/>
        </w:numPr>
        <w:spacing w:line="276" w:lineRule="auto"/>
        <w:jc w:val="both"/>
        <w:rPr>
          <w:rFonts w:ascii="Arial" w:hAnsi="Arial" w:cs="Arial"/>
          <w:sz w:val="24"/>
          <w:szCs w:val="24"/>
        </w:rPr>
      </w:pPr>
      <w:r w:rsidRPr="008F2104">
        <w:rPr>
          <w:rFonts w:ascii="Arial" w:hAnsi="Arial" w:cs="Arial"/>
          <w:sz w:val="24"/>
          <w:szCs w:val="24"/>
        </w:rPr>
        <w:t>W przypadku podjęcia przez pracownika SZKOŁY podejrzenia, że dziecko jest krzywdzone, pracownik ma obowiązek sporządzenia NOTATKI SŁUŻBOWEJ i przekazania u</w:t>
      </w:r>
      <w:r>
        <w:rPr>
          <w:rFonts w:ascii="Arial" w:hAnsi="Arial" w:cs="Arial"/>
          <w:sz w:val="24"/>
          <w:szCs w:val="24"/>
        </w:rPr>
        <w:t xml:space="preserve">zyskanej informacji </w:t>
      </w:r>
      <w:r w:rsidRPr="008F2104">
        <w:rPr>
          <w:rFonts w:ascii="Arial" w:hAnsi="Arial" w:cs="Arial"/>
          <w:i/>
          <w:iCs/>
          <w:sz w:val="24"/>
          <w:szCs w:val="24"/>
        </w:rPr>
        <w:t xml:space="preserve">DYREKTOROWI, </w:t>
      </w:r>
      <w:r>
        <w:rPr>
          <w:rFonts w:ascii="Arial" w:hAnsi="Arial" w:cs="Arial"/>
          <w:i/>
          <w:iCs/>
          <w:sz w:val="24"/>
          <w:szCs w:val="24"/>
        </w:rPr>
        <w:t>także</w:t>
      </w:r>
      <w:r w:rsidRPr="008F2104">
        <w:rPr>
          <w:rFonts w:ascii="Arial" w:hAnsi="Arial" w:cs="Arial"/>
          <w:sz w:val="24"/>
          <w:szCs w:val="24"/>
        </w:rPr>
        <w:t xml:space="preserve"> w przypadku sprawy doty</w:t>
      </w:r>
      <w:r>
        <w:rPr>
          <w:rFonts w:ascii="Arial" w:hAnsi="Arial" w:cs="Arial"/>
          <w:sz w:val="24"/>
          <w:szCs w:val="24"/>
        </w:rPr>
        <w:t xml:space="preserve">czącej pracownika SZKOŁY do </w:t>
      </w:r>
      <w:r w:rsidRPr="008F2104">
        <w:rPr>
          <w:rFonts w:ascii="Arial" w:hAnsi="Arial" w:cs="Arial"/>
          <w:sz w:val="24"/>
          <w:szCs w:val="24"/>
        </w:rPr>
        <w:t>DYREKTORA odpowiedzialnego za monitorowanie reali</w:t>
      </w:r>
      <w:r>
        <w:rPr>
          <w:rFonts w:ascii="Arial" w:hAnsi="Arial" w:cs="Arial"/>
          <w:sz w:val="24"/>
          <w:szCs w:val="24"/>
        </w:rPr>
        <w:t xml:space="preserve">zacji POLITYKI. </w:t>
      </w:r>
      <w:r w:rsidRPr="008F2104">
        <w:rPr>
          <w:rFonts w:ascii="Arial" w:hAnsi="Arial" w:cs="Arial"/>
          <w:sz w:val="24"/>
          <w:szCs w:val="24"/>
        </w:rPr>
        <w:t xml:space="preserve">Notatka może mieć formę pisemną lub postać elektroniczną. Wzór NOTATKI SŁUŻBOWEJ zawiera załącznik nr </w:t>
      </w:r>
      <w:r>
        <w:rPr>
          <w:rFonts w:ascii="Arial" w:hAnsi="Arial" w:cs="Arial"/>
          <w:sz w:val="24"/>
          <w:szCs w:val="24"/>
        </w:rPr>
        <w:t xml:space="preserve">6 </w:t>
      </w:r>
      <w:r w:rsidRPr="008F2104">
        <w:rPr>
          <w:rFonts w:ascii="Arial" w:hAnsi="Arial" w:cs="Arial"/>
          <w:sz w:val="24"/>
          <w:szCs w:val="24"/>
        </w:rPr>
        <w:t>do niniejszej POLITYKI</w:t>
      </w:r>
    </w:p>
    <w:p w:rsidR="00DB78BA" w:rsidRPr="008F2104" w:rsidRDefault="00DB78BA" w:rsidP="00DB78BA">
      <w:pPr>
        <w:pStyle w:val="Akapitzlist"/>
        <w:numPr>
          <w:ilvl w:val="0"/>
          <w:numId w:val="8"/>
        </w:numPr>
        <w:spacing w:line="276" w:lineRule="auto"/>
        <w:jc w:val="both"/>
        <w:rPr>
          <w:rFonts w:ascii="Arial" w:hAnsi="Arial" w:cs="Arial"/>
          <w:sz w:val="24"/>
          <w:szCs w:val="24"/>
        </w:rPr>
      </w:pPr>
      <w:r w:rsidRPr="008F2104">
        <w:rPr>
          <w:rFonts w:ascii="Arial" w:hAnsi="Arial" w:cs="Arial"/>
          <w:sz w:val="24"/>
          <w:szCs w:val="24"/>
        </w:rPr>
        <w:t xml:space="preserve">Interwencja prowadzona </w:t>
      </w:r>
      <w:r>
        <w:rPr>
          <w:rFonts w:ascii="Arial" w:hAnsi="Arial" w:cs="Arial"/>
          <w:sz w:val="24"/>
          <w:szCs w:val="24"/>
        </w:rPr>
        <w:t>jest przez PEDAGOGA</w:t>
      </w:r>
      <w:r w:rsidRPr="008F2104">
        <w:rPr>
          <w:rFonts w:ascii="Arial" w:hAnsi="Arial" w:cs="Arial"/>
          <w:i/>
          <w:iCs/>
          <w:sz w:val="24"/>
          <w:szCs w:val="24"/>
        </w:rPr>
        <w:t>,</w:t>
      </w:r>
      <w:r w:rsidRPr="008F2104">
        <w:rPr>
          <w:rFonts w:ascii="Arial" w:hAnsi="Arial" w:cs="Arial"/>
          <w:sz w:val="24"/>
          <w:szCs w:val="24"/>
        </w:rPr>
        <w:t xml:space="preserve"> </w:t>
      </w:r>
    </w:p>
    <w:p w:rsidR="00DB78BA" w:rsidRPr="008F2104" w:rsidRDefault="00DB78BA" w:rsidP="00DB78BA">
      <w:pPr>
        <w:pStyle w:val="Akapitzlist"/>
        <w:numPr>
          <w:ilvl w:val="0"/>
          <w:numId w:val="8"/>
        </w:numPr>
        <w:spacing w:line="276" w:lineRule="auto"/>
        <w:jc w:val="both"/>
        <w:rPr>
          <w:rFonts w:ascii="Arial" w:hAnsi="Arial" w:cs="Arial"/>
          <w:sz w:val="24"/>
          <w:szCs w:val="24"/>
        </w:rPr>
      </w:pPr>
      <w:r w:rsidRPr="008F2104">
        <w:rPr>
          <w:rFonts w:ascii="Arial" w:hAnsi="Arial" w:cs="Arial"/>
          <w:sz w:val="24"/>
          <w:szCs w:val="24"/>
        </w:rPr>
        <w:t>Jeżeli zgłoszono krzywdzenie ze strony PEDAGOGA, PSYCHOLOGA, wówczas interwencja prowadzona jest przez DYREKTORA .</w:t>
      </w:r>
    </w:p>
    <w:p w:rsidR="00DB78BA" w:rsidRPr="008F2104" w:rsidRDefault="00DB78BA" w:rsidP="00DB78BA">
      <w:pPr>
        <w:pStyle w:val="Akapitzlist"/>
        <w:numPr>
          <w:ilvl w:val="0"/>
          <w:numId w:val="8"/>
        </w:numPr>
        <w:spacing w:line="276" w:lineRule="auto"/>
        <w:jc w:val="both"/>
        <w:rPr>
          <w:rFonts w:ascii="Arial" w:hAnsi="Arial" w:cs="Arial"/>
          <w:sz w:val="24"/>
          <w:szCs w:val="24"/>
        </w:rPr>
      </w:pPr>
      <w:r w:rsidRPr="008F2104">
        <w:rPr>
          <w:rFonts w:ascii="Arial" w:hAnsi="Arial" w:cs="Arial"/>
          <w:sz w:val="24"/>
          <w:szCs w:val="24"/>
        </w:rPr>
        <w:t>Jeżeli zgłoszono krzywdzenie ze strony DYREKTORA, wówczas działania interwencyjne opisane w niniejszej  procedurze podejmuje osoba, która dostrzegła krzywdzenie lub do której zgłoszono podejrzenie krzywdzenia.</w:t>
      </w:r>
    </w:p>
    <w:p w:rsidR="00DB78BA" w:rsidRPr="00C548C3" w:rsidRDefault="00DB78BA" w:rsidP="00DB78BA">
      <w:pPr>
        <w:spacing w:line="276" w:lineRule="auto"/>
        <w:jc w:val="both"/>
        <w:rPr>
          <w:rFonts w:ascii="Arial" w:hAnsi="Arial" w:cs="Arial"/>
          <w:sz w:val="24"/>
          <w:szCs w:val="24"/>
        </w:rPr>
      </w:pPr>
    </w:p>
    <w:p w:rsidR="00DB78BA" w:rsidRPr="000221E3" w:rsidRDefault="00DB78BA" w:rsidP="00DB78BA">
      <w:pPr>
        <w:spacing w:line="276" w:lineRule="auto"/>
        <w:jc w:val="center"/>
        <w:rPr>
          <w:rFonts w:ascii="Arial" w:hAnsi="Arial" w:cs="Arial"/>
          <w:b/>
          <w:bCs/>
          <w:sz w:val="24"/>
          <w:szCs w:val="24"/>
        </w:rPr>
      </w:pPr>
      <w:r w:rsidRPr="000221E3">
        <w:rPr>
          <w:rFonts w:ascii="Arial" w:hAnsi="Arial" w:cs="Arial"/>
          <w:b/>
          <w:bCs/>
          <w:sz w:val="24"/>
          <w:szCs w:val="24"/>
        </w:rPr>
        <w:t>§ 26</w:t>
      </w:r>
    </w:p>
    <w:p w:rsidR="00DB78BA" w:rsidRPr="00C548C3" w:rsidRDefault="00DB78BA" w:rsidP="00DB78BA">
      <w:pPr>
        <w:spacing w:line="276" w:lineRule="auto"/>
        <w:jc w:val="both"/>
        <w:rPr>
          <w:rFonts w:ascii="Arial" w:hAnsi="Arial" w:cs="Arial"/>
          <w:sz w:val="24"/>
          <w:szCs w:val="24"/>
        </w:rPr>
      </w:pPr>
      <w:r w:rsidRPr="00C548C3">
        <w:rPr>
          <w:rFonts w:ascii="Arial" w:hAnsi="Arial" w:cs="Arial"/>
          <w:sz w:val="24"/>
          <w:szCs w:val="24"/>
        </w:rPr>
        <w:t xml:space="preserve">W przypadku krzywdzenia dziecka przez </w:t>
      </w:r>
      <w:r w:rsidRPr="00C548C3">
        <w:rPr>
          <w:rFonts w:ascii="Arial" w:hAnsi="Arial" w:cs="Arial"/>
          <w:b/>
          <w:bCs/>
          <w:sz w:val="24"/>
          <w:szCs w:val="24"/>
        </w:rPr>
        <w:t>pracownika</w:t>
      </w:r>
      <w:r w:rsidRPr="00C548C3">
        <w:rPr>
          <w:rFonts w:ascii="Arial" w:hAnsi="Arial" w:cs="Arial"/>
          <w:sz w:val="24"/>
          <w:szCs w:val="24"/>
        </w:rPr>
        <w:t xml:space="preserve"> DYREKTOR/ MONITORUJĄCY POLITYKĘ podejmują następujące działania:</w:t>
      </w:r>
    </w:p>
    <w:p w:rsidR="00DB78BA" w:rsidRPr="008F2104" w:rsidRDefault="00DB78BA" w:rsidP="00DB78BA">
      <w:pPr>
        <w:pStyle w:val="Akapitzlist"/>
        <w:numPr>
          <w:ilvl w:val="0"/>
          <w:numId w:val="9"/>
        </w:numPr>
        <w:spacing w:line="276" w:lineRule="auto"/>
        <w:jc w:val="both"/>
        <w:rPr>
          <w:rFonts w:ascii="Arial" w:hAnsi="Arial" w:cs="Arial"/>
          <w:sz w:val="24"/>
          <w:szCs w:val="24"/>
        </w:rPr>
      </w:pPr>
      <w:r w:rsidRPr="008F2104">
        <w:rPr>
          <w:rFonts w:ascii="Arial" w:hAnsi="Arial" w:cs="Arial"/>
          <w:sz w:val="24"/>
          <w:szCs w:val="24"/>
        </w:rPr>
        <w:t>natychmiastowo odsuwa pracownika od wszelkich form kontaktu z dziećmi (nie tylko dzieckiem pokrzywdzonym) do czasu wyjaśnienia sprawy,</w:t>
      </w:r>
    </w:p>
    <w:p w:rsidR="00DB78BA" w:rsidRPr="008F2104" w:rsidRDefault="00DB78BA" w:rsidP="00DB78BA">
      <w:pPr>
        <w:pStyle w:val="Akapitzlist"/>
        <w:numPr>
          <w:ilvl w:val="0"/>
          <w:numId w:val="9"/>
        </w:numPr>
        <w:spacing w:line="276" w:lineRule="auto"/>
        <w:jc w:val="both"/>
        <w:rPr>
          <w:rFonts w:ascii="Arial" w:hAnsi="Arial" w:cs="Arial"/>
          <w:sz w:val="24"/>
          <w:szCs w:val="24"/>
        </w:rPr>
      </w:pPr>
      <w:r w:rsidRPr="008F2104">
        <w:rPr>
          <w:rFonts w:ascii="Arial" w:hAnsi="Arial" w:cs="Arial"/>
          <w:sz w:val="24"/>
          <w:szCs w:val="24"/>
        </w:rPr>
        <w:t xml:space="preserve">przeprowadza z poszanowaniem godności i intymności rozmowę z dzieckiem i innymi osobami mającymi lub mogącymi mieć wiedzę o zdarzeniu i o sytuacji osobistej (rodzinnej, zdrowotnej) dziecka, w szczególności jego rodzicami. DYREKTOR/ 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DB78BA" w:rsidRPr="008F2104" w:rsidRDefault="00DB78BA" w:rsidP="00DB78BA">
      <w:pPr>
        <w:pStyle w:val="Akapitzlist"/>
        <w:numPr>
          <w:ilvl w:val="0"/>
          <w:numId w:val="9"/>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przedstawiając PLAN POMOCY DZIECKU w szkole, przy udziale pedagoga lub psychologa szkolnego;</w:t>
      </w:r>
    </w:p>
    <w:p w:rsidR="00DB78BA" w:rsidRPr="008F2104" w:rsidRDefault="00DB78BA" w:rsidP="00DB78BA">
      <w:pPr>
        <w:pStyle w:val="Akapitzlist"/>
        <w:numPr>
          <w:ilvl w:val="0"/>
          <w:numId w:val="9"/>
        </w:numPr>
        <w:spacing w:line="276" w:lineRule="auto"/>
        <w:jc w:val="both"/>
        <w:rPr>
          <w:rFonts w:ascii="Arial" w:hAnsi="Arial" w:cs="Arial"/>
          <w:sz w:val="24"/>
          <w:szCs w:val="24"/>
        </w:rPr>
      </w:pPr>
      <w:r w:rsidRPr="008F2104">
        <w:rPr>
          <w:rFonts w:ascii="Arial" w:hAnsi="Arial" w:cs="Arial"/>
          <w:sz w:val="24"/>
          <w:szCs w:val="24"/>
        </w:rPr>
        <w:t>przeprowadza rozmowę dyscyplinującą z pracownikiem, przedstawia konsekwencje, w przypadku nieprzestrzegania POLITYKI OCHRONY DZIECI PRZED KRZYWDZENIEM;</w:t>
      </w:r>
    </w:p>
    <w:p w:rsidR="00DB78BA" w:rsidRPr="008F2104" w:rsidRDefault="00DB78BA" w:rsidP="00DB78BA">
      <w:pPr>
        <w:pStyle w:val="Akapitzlist"/>
        <w:numPr>
          <w:ilvl w:val="0"/>
          <w:numId w:val="9"/>
        </w:numPr>
        <w:spacing w:line="276" w:lineRule="auto"/>
        <w:jc w:val="both"/>
        <w:rPr>
          <w:rFonts w:ascii="Arial" w:hAnsi="Arial" w:cs="Arial"/>
          <w:sz w:val="24"/>
          <w:szCs w:val="24"/>
        </w:rPr>
      </w:pPr>
      <w:r w:rsidRPr="008F2104">
        <w:rPr>
          <w:rFonts w:ascii="Arial" w:hAnsi="Arial" w:cs="Arial"/>
          <w:sz w:val="24"/>
          <w:szCs w:val="24"/>
        </w:rPr>
        <w:t>podejmuje w stosunku do nauczyciela lub pracownika działania dyscyplinujące wynikające z Karty Nauczyciela (powiadamia Rzecznika dyscyplinarnego przy Wojewodzie/Kuratorze Oświaty) lub Kodeksu pracy;</w:t>
      </w:r>
    </w:p>
    <w:p w:rsidR="00DB78BA" w:rsidRPr="008F2104" w:rsidRDefault="00DB78BA" w:rsidP="00DB78BA">
      <w:pPr>
        <w:pStyle w:val="Akapitzlist"/>
        <w:numPr>
          <w:ilvl w:val="0"/>
          <w:numId w:val="9"/>
        </w:numPr>
        <w:spacing w:line="276" w:lineRule="auto"/>
        <w:jc w:val="both"/>
        <w:rPr>
          <w:rFonts w:ascii="Arial" w:hAnsi="Arial" w:cs="Arial"/>
          <w:sz w:val="24"/>
          <w:szCs w:val="24"/>
        </w:rPr>
      </w:pPr>
      <w:r w:rsidRPr="008F2104">
        <w:rPr>
          <w:rFonts w:ascii="Arial" w:hAnsi="Arial" w:cs="Arial"/>
          <w:sz w:val="24"/>
          <w:szCs w:val="24"/>
        </w:rPr>
        <w:t xml:space="preserve">w przypadku, gdy wobec dziecka popełniono przestępstwo DYREKTOR  sporządza zawiadomienie o możliwości popełnienia przestępstwa i przekazuje je do właściwej miejscowo policji lub prokuratury. Wzór zawiadomienia znajduje się w Załączniku nr </w:t>
      </w:r>
      <w:r>
        <w:rPr>
          <w:rFonts w:ascii="Arial" w:hAnsi="Arial" w:cs="Arial"/>
          <w:sz w:val="24"/>
          <w:szCs w:val="24"/>
        </w:rPr>
        <w:t>7</w:t>
      </w:r>
      <w:r w:rsidRPr="008F2104">
        <w:rPr>
          <w:rFonts w:ascii="Arial" w:hAnsi="Arial" w:cs="Arial"/>
          <w:sz w:val="24"/>
          <w:szCs w:val="24"/>
        </w:rPr>
        <w:t xml:space="preserve"> do niniejszej POLITYKI.</w:t>
      </w:r>
    </w:p>
    <w:p w:rsidR="00DB78BA" w:rsidRPr="000221E3" w:rsidRDefault="00DB78BA" w:rsidP="00DB78BA">
      <w:pPr>
        <w:spacing w:line="276" w:lineRule="auto"/>
        <w:jc w:val="center"/>
        <w:rPr>
          <w:rFonts w:ascii="Arial" w:hAnsi="Arial" w:cs="Arial"/>
          <w:b/>
          <w:bCs/>
          <w:sz w:val="24"/>
          <w:szCs w:val="24"/>
        </w:rPr>
      </w:pPr>
      <w:r w:rsidRPr="000221E3">
        <w:rPr>
          <w:rFonts w:ascii="Arial" w:hAnsi="Arial" w:cs="Arial"/>
          <w:b/>
          <w:bCs/>
          <w:sz w:val="24"/>
          <w:szCs w:val="24"/>
        </w:rPr>
        <w:t>§ 27</w:t>
      </w:r>
    </w:p>
    <w:p w:rsidR="00DB78BA" w:rsidRPr="00C548C3" w:rsidRDefault="00DB78BA" w:rsidP="00DB78BA">
      <w:pPr>
        <w:spacing w:line="276" w:lineRule="auto"/>
        <w:jc w:val="both"/>
        <w:rPr>
          <w:rFonts w:ascii="Arial" w:hAnsi="Arial" w:cs="Arial"/>
          <w:sz w:val="24"/>
          <w:szCs w:val="24"/>
        </w:rPr>
      </w:pPr>
      <w:r w:rsidRPr="00C548C3">
        <w:rPr>
          <w:rFonts w:ascii="Arial" w:hAnsi="Arial" w:cs="Arial"/>
          <w:sz w:val="24"/>
          <w:szCs w:val="24"/>
        </w:rPr>
        <w:t>W przypadku zgłoszenia przemocy wobec dziecka ze strony osoby dorosłej nie będącej pracownikiem szkoły, PEDAGOG SZKOLNY/PSYCHOLOG wyjaśniając sprawę podejmują następujące działania:</w:t>
      </w:r>
    </w:p>
    <w:p w:rsidR="00DB78BA" w:rsidRPr="008F2104" w:rsidRDefault="00DB78BA" w:rsidP="00DB78BA">
      <w:pPr>
        <w:pStyle w:val="Akapitzlist"/>
        <w:numPr>
          <w:ilvl w:val="0"/>
          <w:numId w:val="10"/>
        </w:numPr>
        <w:spacing w:line="276" w:lineRule="auto"/>
        <w:jc w:val="both"/>
        <w:rPr>
          <w:rFonts w:ascii="Arial" w:hAnsi="Arial" w:cs="Arial"/>
          <w:sz w:val="24"/>
          <w:szCs w:val="24"/>
        </w:rPr>
      </w:pPr>
      <w:r w:rsidRPr="008F2104">
        <w:rPr>
          <w:rFonts w:ascii="Arial" w:hAnsi="Arial" w:cs="Arial"/>
          <w:sz w:val="24"/>
          <w:szCs w:val="24"/>
        </w:rPr>
        <w:t>przeprowadza z poszanowaniem godności i intymności rozmowę z dzieckiem i innymi osobami mającymi lub mogącymi mieć wiedzę o zdarzeniu i o sytuacji osobistej (rodzinnej, zdrowotnej) dziecka, w szczególności jego rodzicami. DYREKTOR</w:t>
      </w:r>
      <w:r>
        <w:rPr>
          <w:rFonts w:ascii="Arial" w:hAnsi="Arial" w:cs="Arial"/>
          <w:sz w:val="24"/>
          <w:szCs w:val="24"/>
        </w:rPr>
        <w:t xml:space="preserve"> </w:t>
      </w:r>
      <w:r w:rsidRPr="008F2104">
        <w:rPr>
          <w:rFonts w:ascii="Arial" w:hAnsi="Arial" w:cs="Arial"/>
          <w:sz w:val="24"/>
          <w:szCs w:val="24"/>
        </w:rPr>
        <w:t xml:space="preserve">stara się ustalić przebieg zdarzenia, ale także wpływ zdarzenia na zdrowie psychiczne i fizyczne dziecka. Ustalenia są spisywane na KARCIE INTERWENCJI (załącznik nr </w:t>
      </w:r>
      <w:r>
        <w:rPr>
          <w:rFonts w:ascii="Arial" w:hAnsi="Arial" w:cs="Arial"/>
          <w:sz w:val="24"/>
          <w:szCs w:val="24"/>
        </w:rPr>
        <w:t>5</w:t>
      </w:r>
      <w:r w:rsidRPr="008F2104">
        <w:rPr>
          <w:rFonts w:ascii="Arial" w:hAnsi="Arial" w:cs="Arial"/>
          <w:sz w:val="24"/>
          <w:szCs w:val="24"/>
        </w:rPr>
        <w:t>).</w:t>
      </w:r>
    </w:p>
    <w:p w:rsidR="00DB78BA" w:rsidRPr="008F2104" w:rsidRDefault="00DB78BA" w:rsidP="00DB78BA">
      <w:pPr>
        <w:pStyle w:val="Akapitzlist"/>
        <w:numPr>
          <w:ilvl w:val="0"/>
          <w:numId w:val="10"/>
        </w:numPr>
        <w:spacing w:line="276" w:lineRule="auto"/>
        <w:jc w:val="both"/>
        <w:rPr>
          <w:rFonts w:ascii="Arial" w:hAnsi="Arial" w:cs="Arial"/>
          <w:sz w:val="24"/>
          <w:szCs w:val="24"/>
        </w:rPr>
      </w:pPr>
      <w:r w:rsidRPr="008F2104">
        <w:rPr>
          <w:rFonts w:ascii="Arial" w:hAnsi="Arial" w:cs="Arial"/>
          <w:sz w:val="24"/>
          <w:szCs w:val="24"/>
        </w:rPr>
        <w:t>opracowuje PLAN POMOCY DZIECKU,</w:t>
      </w:r>
    </w:p>
    <w:p w:rsidR="00DB78BA" w:rsidRDefault="00DB78BA" w:rsidP="00DB78BA">
      <w:pPr>
        <w:pStyle w:val="Akapitzlist"/>
        <w:numPr>
          <w:ilvl w:val="0"/>
          <w:numId w:val="10"/>
        </w:numPr>
        <w:spacing w:line="276" w:lineRule="auto"/>
        <w:jc w:val="both"/>
        <w:rPr>
          <w:rFonts w:ascii="Arial" w:hAnsi="Arial" w:cs="Arial"/>
          <w:sz w:val="24"/>
          <w:szCs w:val="24"/>
        </w:rPr>
      </w:pPr>
      <w:r w:rsidRPr="008F2104">
        <w:rPr>
          <w:rFonts w:ascii="Arial" w:hAnsi="Arial" w:cs="Arial"/>
          <w:sz w:val="24"/>
          <w:szCs w:val="24"/>
        </w:rPr>
        <w:t>przeprowadza rozmowę z rodzicami dziecka przedstawiając PLAN POMOCY DZIECKU w szkole;</w:t>
      </w:r>
    </w:p>
    <w:p w:rsidR="00DB78BA" w:rsidRPr="008F2104" w:rsidRDefault="00DB78BA" w:rsidP="00DB78BA">
      <w:pPr>
        <w:pStyle w:val="Akapitzlist"/>
        <w:numPr>
          <w:ilvl w:val="0"/>
          <w:numId w:val="10"/>
        </w:numPr>
        <w:spacing w:line="276" w:lineRule="auto"/>
        <w:jc w:val="both"/>
        <w:rPr>
          <w:rFonts w:ascii="Arial" w:hAnsi="Arial" w:cs="Arial"/>
          <w:sz w:val="24"/>
          <w:szCs w:val="24"/>
        </w:rPr>
      </w:pPr>
      <w:r w:rsidRPr="008F2104">
        <w:rPr>
          <w:rFonts w:ascii="Arial" w:hAnsi="Arial" w:cs="Arial"/>
          <w:sz w:val="24"/>
          <w:szCs w:val="24"/>
        </w:rPr>
        <w:t>współpracuje z rodzicami i WYCHOWAWCĄ przy jego realizacji.</w:t>
      </w:r>
    </w:p>
    <w:p w:rsidR="00DB78BA" w:rsidRDefault="00DB78BA" w:rsidP="00DB78BA">
      <w:pPr>
        <w:spacing w:line="276" w:lineRule="auto"/>
        <w:rPr>
          <w:rFonts w:ascii="Arial" w:hAnsi="Arial" w:cs="Arial"/>
          <w:sz w:val="24"/>
          <w:szCs w:val="24"/>
        </w:rPr>
      </w:pPr>
    </w:p>
    <w:p w:rsidR="00DF670A" w:rsidRDefault="00DF670A" w:rsidP="00DB78BA">
      <w:pPr>
        <w:spacing w:line="276" w:lineRule="auto"/>
        <w:jc w:val="center"/>
        <w:rPr>
          <w:rFonts w:ascii="Arial" w:hAnsi="Arial" w:cs="Arial"/>
          <w:b/>
          <w:bCs/>
          <w:sz w:val="24"/>
          <w:szCs w:val="24"/>
        </w:rPr>
      </w:pPr>
    </w:p>
    <w:p w:rsidR="00DB78BA" w:rsidRPr="000221E3" w:rsidRDefault="00DB78BA" w:rsidP="00DB78BA">
      <w:pPr>
        <w:spacing w:line="276" w:lineRule="auto"/>
        <w:jc w:val="center"/>
        <w:rPr>
          <w:rFonts w:ascii="Arial" w:hAnsi="Arial" w:cs="Arial"/>
          <w:b/>
          <w:bCs/>
          <w:sz w:val="24"/>
          <w:szCs w:val="24"/>
        </w:rPr>
      </w:pPr>
      <w:r w:rsidRPr="000221E3">
        <w:rPr>
          <w:rFonts w:ascii="Arial" w:hAnsi="Arial" w:cs="Arial"/>
          <w:b/>
          <w:bCs/>
          <w:sz w:val="24"/>
          <w:szCs w:val="24"/>
        </w:rPr>
        <w:lastRenderedPageBreak/>
        <w:t>§ 28</w:t>
      </w:r>
    </w:p>
    <w:p w:rsidR="00DB78BA" w:rsidRPr="008F2104" w:rsidRDefault="00DB78BA" w:rsidP="00DB78BA">
      <w:pPr>
        <w:pStyle w:val="Akapitzlist"/>
        <w:numPr>
          <w:ilvl w:val="0"/>
          <w:numId w:val="11"/>
        </w:numPr>
        <w:spacing w:line="276" w:lineRule="auto"/>
        <w:jc w:val="both"/>
        <w:rPr>
          <w:rFonts w:ascii="Arial" w:hAnsi="Arial" w:cs="Arial"/>
          <w:sz w:val="24"/>
          <w:szCs w:val="24"/>
        </w:rPr>
      </w:pPr>
      <w:r w:rsidRPr="008F2104">
        <w:rPr>
          <w:rFonts w:ascii="Arial" w:hAnsi="Arial" w:cs="Arial"/>
          <w:sz w:val="24"/>
          <w:szCs w:val="24"/>
        </w:rPr>
        <w:t>Plan pomocy dziecku uwzględnia:</w:t>
      </w:r>
    </w:p>
    <w:p w:rsidR="00DB78BA" w:rsidRPr="008F2104" w:rsidRDefault="00DB78BA" w:rsidP="00DB78BA">
      <w:pPr>
        <w:pStyle w:val="Akapitzlist"/>
        <w:numPr>
          <w:ilvl w:val="0"/>
          <w:numId w:val="12"/>
        </w:numPr>
        <w:spacing w:line="276" w:lineRule="auto"/>
        <w:jc w:val="both"/>
        <w:rPr>
          <w:rFonts w:ascii="Arial" w:hAnsi="Arial" w:cs="Arial"/>
          <w:sz w:val="24"/>
          <w:szCs w:val="24"/>
        </w:rPr>
      </w:pPr>
      <w:r w:rsidRPr="008F2104">
        <w:rPr>
          <w:rFonts w:ascii="Arial" w:hAnsi="Arial" w:cs="Arial"/>
          <w:sz w:val="24"/>
          <w:szCs w:val="24"/>
        </w:rPr>
        <w:t>podjęcia działań przez szkołę w celu zapewnienia dziecku bezpieczeństwa, w tym zgłoszenie podejrzenia krzywdzenia do odpowiedniej instytucji: w przypadku podejrzenia przestępstwa zawiadomienie policji lub prokuratury,</w:t>
      </w:r>
    </w:p>
    <w:p w:rsidR="00DB78BA" w:rsidRPr="008F2104" w:rsidRDefault="00DB78BA" w:rsidP="00DB78BA">
      <w:pPr>
        <w:pStyle w:val="Akapitzlist"/>
        <w:numPr>
          <w:ilvl w:val="0"/>
          <w:numId w:val="12"/>
        </w:numPr>
        <w:spacing w:line="276" w:lineRule="auto"/>
        <w:jc w:val="both"/>
        <w:rPr>
          <w:rFonts w:ascii="Arial" w:hAnsi="Arial" w:cs="Arial"/>
          <w:sz w:val="24"/>
          <w:szCs w:val="24"/>
        </w:rPr>
      </w:pPr>
      <w:r w:rsidRPr="008F2104">
        <w:rPr>
          <w:rFonts w:ascii="Arial" w:hAnsi="Arial" w:cs="Arial"/>
          <w:sz w:val="24"/>
          <w:szCs w:val="24"/>
        </w:rPr>
        <w:t>form wsparcia, jakie szkoła zaoferuje dziecku,</w:t>
      </w:r>
    </w:p>
    <w:p w:rsidR="00DB78BA" w:rsidRPr="008F2104" w:rsidRDefault="00DB78BA" w:rsidP="00DB78BA">
      <w:pPr>
        <w:pStyle w:val="Akapitzlist"/>
        <w:numPr>
          <w:ilvl w:val="0"/>
          <w:numId w:val="12"/>
        </w:numPr>
        <w:spacing w:line="276" w:lineRule="auto"/>
        <w:jc w:val="both"/>
        <w:rPr>
          <w:rFonts w:ascii="Arial" w:hAnsi="Arial" w:cs="Arial"/>
          <w:sz w:val="24"/>
          <w:szCs w:val="24"/>
        </w:rPr>
      </w:pPr>
      <w:r w:rsidRPr="008F2104">
        <w:rPr>
          <w:rFonts w:ascii="Arial" w:hAnsi="Arial" w:cs="Arial"/>
          <w:sz w:val="24"/>
          <w:szCs w:val="24"/>
        </w:rPr>
        <w:t>propozycji skierowania dziecka do specjalistycznej placówki pomocy dziecku, jeśli istnieje taka potrzeba.</w:t>
      </w:r>
    </w:p>
    <w:p w:rsidR="00DB78BA" w:rsidRPr="008F2104" w:rsidRDefault="00DB78BA" w:rsidP="00DB78BA">
      <w:pPr>
        <w:pStyle w:val="Akapitzlist"/>
        <w:numPr>
          <w:ilvl w:val="0"/>
          <w:numId w:val="11"/>
        </w:numPr>
        <w:spacing w:line="276" w:lineRule="auto"/>
        <w:jc w:val="both"/>
        <w:rPr>
          <w:rFonts w:ascii="Arial" w:hAnsi="Arial" w:cs="Arial"/>
          <w:sz w:val="24"/>
          <w:szCs w:val="24"/>
        </w:rPr>
      </w:pPr>
      <w:r>
        <w:rPr>
          <w:rFonts w:ascii="Arial" w:hAnsi="Arial" w:cs="Arial"/>
          <w:sz w:val="24"/>
          <w:szCs w:val="24"/>
        </w:rPr>
        <w:t>PEDAGOG</w:t>
      </w:r>
      <w:r w:rsidRPr="008F2104">
        <w:rPr>
          <w:rFonts w:ascii="Arial" w:hAnsi="Arial" w:cs="Arial"/>
          <w:sz w:val="24"/>
          <w:szCs w:val="24"/>
        </w:rPr>
        <w:t xml:space="preserve"> monitoruje i relacjonuje dyrektorowi oraz rodzicom przebieg realizacji planu.</w:t>
      </w:r>
    </w:p>
    <w:p w:rsidR="00DB78BA" w:rsidRPr="00C548C3" w:rsidRDefault="00DB78BA" w:rsidP="00DB78BA">
      <w:pPr>
        <w:spacing w:line="276" w:lineRule="auto"/>
        <w:jc w:val="both"/>
        <w:rPr>
          <w:rFonts w:ascii="Arial" w:hAnsi="Arial" w:cs="Arial"/>
          <w:sz w:val="24"/>
          <w:szCs w:val="24"/>
        </w:rPr>
      </w:pPr>
    </w:p>
    <w:p w:rsidR="00DB78BA" w:rsidRPr="000221E3" w:rsidRDefault="00DB78BA" w:rsidP="00DB78BA">
      <w:pPr>
        <w:spacing w:line="276" w:lineRule="auto"/>
        <w:jc w:val="center"/>
        <w:rPr>
          <w:rFonts w:ascii="Arial" w:hAnsi="Arial" w:cs="Arial"/>
          <w:b/>
          <w:bCs/>
          <w:sz w:val="24"/>
          <w:szCs w:val="24"/>
        </w:rPr>
      </w:pPr>
      <w:r w:rsidRPr="000221E3">
        <w:rPr>
          <w:rFonts w:ascii="Arial" w:hAnsi="Arial" w:cs="Arial"/>
          <w:b/>
          <w:bCs/>
          <w:sz w:val="24"/>
          <w:szCs w:val="24"/>
        </w:rPr>
        <w:t>§ 29</w:t>
      </w:r>
    </w:p>
    <w:p w:rsidR="00DB78BA" w:rsidRPr="008F2104" w:rsidRDefault="00DB78BA" w:rsidP="00DB78BA">
      <w:pPr>
        <w:pStyle w:val="Akapitzlist"/>
        <w:numPr>
          <w:ilvl w:val="0"/>
          <w:numId w:val="13"/>
        </w:numPr>
        <w:spacing w:line="276" w:lineRule="auto"/>
        <w:jc w:val="both"/>
        <w:rPr>
          <w:rFonts w:ascii="Arial" w:hAnsi="Arial" w:cs="Arial"/>
          <w:sz w:val="24"/>
          <w:szCs w:val="24"/>
        </w:rPr>
      </w:pPr>
      <w:r w:rsidRPr="008F2104">
        <w:rPr>
          <w:rFonts w:ascii="Arial" w:hAnsi="Arial" w:cs="Arial"/>
          <w:sz w:val="24"/>
          <w:szCs w:val="24"/>
        </w:rPr>
        <w:t>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wiedzę o krzywdzeniu dziecka lub o dziecku (dalej określani jako: zespół interwencyjny).</w:t>
      </w:r>
    </w:p>
    <w:p w:rsidR="00DB78BA" w:rsidRPr="008F2104" w:rsidRDefault="00DB78BA" w:rsidP="00DB78BA">
      <w:pPr>
        <w:pStyle w:val="Akapitzlist"/>
        <w:numPr>
          <w:ilvl w:val="0"/>
          <w:numId w:val="13"/>
        </w:numPr>
        <w:spacing w:line="276" w:lineRule="auto"/>
        <w:jc w:val="both"/>
        <w:rPr>
          <w:rFonts w:ascii="Arial" w:hAnsi="Arial" w:cs="Arial"/>
          <w:sz w:val="24"/>
          <w:szCs w:val="24"/>
        </w:rPr>
      </w:pPr>
      <w:r w:rsidRPr="008F2104">
        <w:rPr>
          <w:rFonts w:ascii="Arial" w:hAnsi="Arial" w:cs="Arial"/>
          <w:sz w:val="24"/>
          <w:szCs w:val="24"/>
        </w:rPr>
        <w:t>Zespół interwencyjny sporządza PLAN POMOCY DZIECKU, spełniający wymogi określone w § 28 Polityki, na podstawie informacji PEDAGOGA/PSYCHOLOGA szkolnego oraz innych, uzyskanych przez członków Zespołu.</w:t>
      </w:r>
    </w:p>
    <w:p w:rsidR="00DB78BA" w:rsidRPr="008F2104" w:rsidRDefault="00DB78BA" w:rsidP="00DB78BA">
      <w:pPr>
        <w:pStyle w:val="Akapitzlist"/>
        <w:numPr>
          <w:ilvl w:val="0"/>
          <w:numId w:val="13"/>
        </w:numPr>
        <w:spacing w:line="276" w:lineRule="auto"/>
        <w:jc w:val="both"/>
        <w:rPr>
          <w:rFonts w:ascii="Arial" w:hAnsi="Arial" w:cs="Arial"/>
          <w:sz w:val="24"/>
          <w:szCs w:val="24"/>
        </w:rPr>
      </w:pPr>
      <w:r w:rsidRPr="008F2104">
        <w:rPr>
          <w:rFonts w:ascii="Arial" w:hAnsi="Arial" w:cs="Arial"/>
          <w:sz w:val="24"/>
          <w:szCs w:val="24"/>
        </w:rPr>
        <w:t>W przypadku, gdy podejrzenie krzywdzenia zgłosili rodzice dziecka, powołanie Zespołu jest obligatoryjne. Zespół interwencyjny wzywa opiekunów dziecka na spotkanie wyjaśniające. Ze spotkania sporządza się protokół.</w:t>
      </w:r>
    </w:p>
    <w:p w:rsidR="00DB78BA" w:rsidRPr="00C548C3" w:rsidRDefault="00DB78BA" w:rsidP="00DB78BA">
      <w:pPr>
        <w:spacing w:line="276" w:lineRule="auto"/>
        <w:jc w:val="both"/>
        <w:rPr>
          <w:rFonts w:ascii="Arial" w:hAnsi="Arial" w:cs="Arial"/>
          <w:sz w:val="24"/>
          <w:szCs w:val="24"/>
        </w:rPr>
      </w:pPr>
    </w:p>
    <w:p w:rsidR="00DB78BA" w:rsidRPr="000221E3" w:rsidRDefault="00DB78BA" w:rsidP="00DB78BA">
      <w:pPr>
        <w:spacing w:line="276" w:lineRule="auto"/>
        <w:jc w:val="center"/>
        <w:rPr>
          <w:rFonts w:ascii="Arial" w:hAnsi="Arial" w:cs="Arial"/>
          <w:b/>
          <w:bCs/>
          <w:sz w:val="24"/>
          <w:szCs w:val="24"/>
        </w:rPr>
      </w:pPr>
      <w:r w:rsidRPr="000221E3">
        <w:rPr>
          <w:rFonts w:ascii="Arial" w:hAnsi="Arial" w:cs="Arial"/>
          <w:b/>
          <w:bCs/>
          <w:sz w:val="24"/>
          <w:szCs w:val="24"/>
        </w:rPr>
        <w:t>§ 30</w:t>
      </w:r>
    </w:p>
    <w:p w:rsidR="00DB78BA" w:rsidRPr="008F2104" w:rsidRDefault="00DB78BA" w:rsidP="00DB78BA">
      <w:pPr>
        <w:pStyle w:val="Akapitzlist"/>
        <w:numPr>
          <w:ilvl w:val="0"/>
          <w:numId w:val="14"/>
        </w:numPr>
        <w:spacing w:line="276" w:lineRule="auto"/>
        <w:jc w:val="both"/>
        <w:rPr>
          <w:rFonts w:ascii="Arial" w:hAnsi="Arial" w:cs="Arial"/>
          <w:sz w:val="24"/>
          <w:szCs w:val="24"/>
        </w:rPr>
      </w:pPr>
      <w:r w:rsidRPr="008F2104">
        <w:rPr>
          <w:rFonts w:ascii="Arial" w:hAnsi="Arial" w:cs="Arial"/>
          <w:sz w:val="24"/>
          <w:szCs w:val="24"/>
        </w:rPr>
        <w:t xml:space="preserve">Z przebiegu interwencji sporządza się KARTĘ INTERWENCJI, której wzór stanowi załącznik </w:t>
      </w:r>
      <w:r w:rsidRPr="00F07FE4">
        <w:rPr>
          <w:rFonts w:ascii="Arial" w:hAnsi="Arial" w:cs="Arial"/>
          <w:sz w:val="24"/>
          <w:szCs w:val="24"/>
        </w:rPr>
        <w:t xml:space="preserve">nr </w:t>
      </w:r>
      <w:r>
        <w:rPr>
          <w:rFonts w:ascii="Arial" w:hAnsi="Arial" w:cs="Arial"/>
          <w:sz w:val="24"/>
          <w:szCs w:val="24"/>
        </w:rPr>
        <w:t>5</w:t>
      </w:r>
      <w:r w:rsidRPr="008F2104">
        <w:rPr>
          <w:rFonts w:ascii="Arial" w:hAnsi="Arial" w:cs="Arial"/>
          <w:sz w:val="24"/>
          <w:szCs w:val="24"/>
        </w:rPr>
        <w:t xml:space="preserve"> do niniejszej POLITYKI. Kartę załącza się do dokumentacji małoletniego.</w:t>
      </w:r>
    </w:p>
    <w:p w:rsidR="00DB78BA" w:rsidRPr="008F2104" w:rsidRDefault="00DB78BA" w:rsidP="00DB78BA">
      <w:pPr>
        <w:pStyle w:val="Akapitzlist"/>
        <w:numPr>
          <w:ilvl w:val="0"/>
          <w:numId w:val="14"/>
        </w:numPr>
        <w:spacing w:line="276" w:lineRule="auto"/>
        <w:jc w:val="both"/>
        <w:rPr>
          <w:rFonts w:ascii="Arial" w:hAnsi="Arial" w:cs="Arial"/>
          <w:sz w:val="24"/>
          <w:szCs w:val="24"/>
        </w:rPr>
      </w:pPr>
      <w:r w:rsidRPr="008F2104">
        <w:rPr>
          <w:rFonts w:ascii="Arial" w:hAnsi="Arial" w:cs="Arial"/>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DB78BA" w:rsidRPr="00053A8B" w:rsidRDefault="00DB78BA" w:rsidP="00DB78BA">
      <w:pPr>
        <w:spacing w:line="276" w:lineRule="auto"/>
        <w:jc w:val="center"/>
        <w:rPr>
          <w:rFonts w:ascii="Arial" w:hAnsi="Arial" w:cs="Arial"/>
          <w:b/>
          <w:bCs/>
          <w:sz w:val="24"/>
          <w:szCs w:val="24"/>
        </w:rPr>
      </w:pPr>
      <w:r w:rsidRPr="00053A8B">
        <w:rPr>
          <w:rFonts w:ascii="Arial" w:hAnsi="Arial" w:cs="Arial"/>
          <w:b/>
          <w:bCs/>
          <w:sz w:val="24"/>
          <w:szCs w:val="24"/>
        </w:rPr>
        <w:t>§ 3</w:t>
      </w:r>
      <w:r>
        <w:rPr>
          <w:rFonts w:ascii="Arial" w:hAnsi="Arial" w:cs="Arial"/>
          <w:b/>
          <w:bCs/>
          <w:sz w:val="24"/>
          <w:szCs w:val="24"/>
        </w:rPr>
        <w:t>1</w:t>
      </w:r>
    </w:p>
    <w:p w:rsidR="00DB78BA" w:rsidRPr="00C548C3" w:rsidRDefault="00DB78BA" w:rsidP="00DB78BA">
      <w:pPr>
        <w:spacing w:line="276" w:lineRule="auto"/>
        <w:jc w:val="both"/>
        <w:rPr>
          <w:rFonts w:ascii="Arial" w:hAnsi="Arial" w:cs="Arial"/>
          <w:sz w:val="24"/>
          <w:szCs w:val="24"/>
        </w:rPr>
      </w:pPr>
      <w:r w:rsidRPr="00C548C3">
        <w:rPr>
          <w:rFonts w:ascii="Arial" w:hAnsi="Arial" w:cs="Arial"/>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w:t>
      </w:r>
      <w:r w:rsidRPr="00C548C3">
        <w:rPr>
          <w:rFonts w:ascii="Arial" w:hAnsi="Arial" w:cs="Arial"/>
          <w:sz w:val="24"/>
          <w:szCs w:val="24"/>
        </w:rPr>
        <w:lastRenderedPageBreak/>
        <w:t xml:space="preserve">Poinformowania służb dokonuje pracownik, który pierwszy powziął informację o zagrożeniu i następnie wypełnia </w:t>
      </w:r>
      <w:r w:rsidRPr="008F2104">
        <w:rPr>
          <w:rFonts w:ascii="Arial" w:hAnsi="Arial" w:cs="Arial"/>
          <w:sz w:val="24"/>
          <w:szCs w:val="24"/>
        </w:rPr>
        <w:t>KARTĘ INTERWNEC</w:t>
      </w:r>
      <w:r>
        <w:rPr>
          <w:rFonts w:ascii="Arial" w:hAnsi="Arial" w:cs="Arial"/>
          <w:sz w:val="24"/>
          <w:szCs w:val="24"/>
        </w:rPr>
        <w:t>JI</w:t>
      </w:r>
      <w:r w:rsidRPr="008F2104">
        <w:rPr>
          <w:rFonts w:ascii="Arial" w:hAnsi="Arial" w:cs="Arial"/>
          <w:sz w:val="24"/>
          <w:szCs w:val="24"/>
        </w:rPr>
        <w:t xml:space="preserve">. </w:t>
      </w:r>
    </w:p>
    <w:p w:rsidR="00DB78BA" w:rsidRDefault="00DB78BA" w:rsidP="00DB78BA">
      <w:pPr>
        <w:spacing w:line="276" w:lineRule="auto"/>
        <w:jc w:val="both"/>
        <w:rPr>
          <w:rFonts w:ascii="Arial" w:hAnsi="Arial" w:cs="Arial"/>
          <w:sz w:val="24"/>
          <w:szCs w:val="24"/>
        </w:rPr>
      </w:pPr>
    </w:p>
    <w:p w:rsidR="00DB78BA" w:rsidRPr="008F2104" w:rsidRDefault="00DB78BA" w:rsidP="00DB78BA">
      <w:pPr>
        <w:spacing w:line="276" w:lineRule="auto"/>
        <w:jc w:val="center"/>
        <w:rPr>
          <w:rFonts w:ascii="Arial" w:hAnsi="Arial" w:cs="Arial"/>
          <w:b/>
          <w:bCs/>
          <w:sz w:val="24"/>
          <w:szCs w:val="24"/>
        </w:rPr>
      </w:pPr>
      <w:r w:rsidRPr="008F2104">
        <w:rPr>
          <w:rFonts w:ascii="Arial" w:hAnsi="Arial" w:cs="Arial"/>
          <w:b/>
          <w:bCs/>
          <w:sz w:val="24"/>
          <w:szCs w:val="24"/>
        </w:rPr>
        <w:t xml:space="preserve">Rozdział </w:t>
      </w:r>
      <w:r>
        <w:rPr>
          <w:rFonts w:ascii="Arial" w:hAnsi="Arial" w:cs="Arial"/>
          <w:b/>
          <w:bCs/>
          <w:sz w:val="24"/>
          <w:szCs w:val="24"/>
        </w:rPr>
        <w:t>7</w:t>
      </w:r>
    </w:p>
    <w:p w:rsidR="00DB78BA" w:rsidRPr="00C548C3" w:rsidRDefault="00DB78BA" w:rsidP="00DB78BA">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małoletniego przez rodzica</w:t>
      </w:r>
    </w:p>
    <w:p w:rsidR="00DB78BA" w:rsidRPr="00C548C3" w:rsidRDefault="00DB78BA" w:rsidP="00DB78BA">
      <w:pPr>
        <w:pStyle w:val="Default"/>
        <w:spacing w:after="160" w:line="276" w:lineRule="auto"/>
        <w:jc w:val="both"/>
        <w:rPr>
          <w:rFonts w:ascii="Arial" w:hAnsi="Arial" w:cs="Arial"/>
          <w:b/>
          <w:bCs/>
          <w:color w:val="000009"/>
        </w:rPr>
      </w:pPr>
    </w:p>
    <w:p w:rsidR="00DB78BA" w:rsidRPr="00053A8B" w:rsidRDefault="00DB78BA" w:rsidP="00DB78BA">
      <w:pPr>
        <w:pStyle w:val="Default"/>
        <w:spacing w:after="160" w:line="276" w:lineRule="auto"/>
        <w:jc w:val="center"/>
        <w:rPr>
          <w:rFonts w:ascii="Arial" w:hAnsi="Arial" w:cs="Arial"/>
          <w:b/>
          <w:bCs/>
          <w:color w:val="000009"/>
        </w:rPr>
      </w:pPr>
      <w:r w:rsidRPr="00053A8B">
        <w:rPr>
          <w:rFonts w:ascii="Arial" w:hAnsi="Arial" w:cs="Arial"/>
          <w:b/>
          <w:bCs/>
          <w:color w:val="000009"/>
        </w:rPr>
        <w:t>§ 32</w:t>
      </w:r>
    </w:p>
    <w:p w:rsidR="00DB78BA" w:rsidRPr="00927962" w:rsidRDefault="00DB78BA" w:rsidP="00DB78BA">
      <w:pPr>
        <w:pStyle w:val="Default"/>
        <w:spacing w:after="160" w:line="276" w:lineRule="auto"/>
        <w:jc w:val="center"/>
        <w:rPr>
          <w:rFonts w:ascii="Arial" w:hAnsi="Arial" w:cs="Arial"/>
          <w:color w:val="000009"/>
        </w:rPr>
      </w:pPr>
    </w:p>
    <w:p w:rsidR="00DB78BA" w:rsidRPr="00927962" w:rsidRDefault="00DB78BA" w:rsidP="00DB78BA">
      <w:pPr>
        <w:pStyle w:val="Akapitzlist"/>
        <w:numPr>
          <w:ilvl w:val="1"/>
          <w:numId w:val="5"/>
        </w:numPr>
        <w:spacing w:line="276" w:lineRule="auto"/>
        <w:ind w:left="405"/>
        <w:jc w:val="both"/>
        <w:rPr>
          <w:rFonts w:ascii="Arial" w:hAnsi="Arial" w:cs="Arial"/>
          <w:sz w:val="24"/>
          <w:szCs w:val="24"/>
        </w:rPr>
      </w:pPr>
      <w:r w:rsidRPr="00927962">
        <w:rPr>
          <w:rFonts w:ascii="Arial" w:hAnsi="Arial" w:cs="Arial"/>
          <w:sz w:val="24"/>
          <w:szCs w:val="24"/>
        </w:rPr>
        <w:t>W przypadku podjęcia przez pracownika SZKOŁY podejrzenia, że dziecko jest krzywdzone przez rodziców, pracownik ma obowiązek sporządzenia NOTATKI SŁUŻBOWEJ i przekazania uzyskanej informacji PEDAGOGOWI</w:t>
      </w:r>
      <w:r>
        <w:rPr>
          <w:rFonts w:ascii="Arial" w:hAnsi="Arial" w:cs="Arial"/>
          <w:i/>
          <w:iCs/>
          <w:sz w:val="24"/>
          <w:szCs w:val="24"/>
        </w:rPr>
        <w:t xml:space="preserve"> DYREKTOROWI. </w:t>
      </w:r>
      <w:r w:rsidRPr="00927962">
        <w:rPr>
          <w:rFonts w:ascii="Arial" w:hAnsi="Arial" w:cs="Arial"/>
          <w:sz w:val="24"/>
          <w:szCs w:val="24"/>
        </w:rPr>
        <w:t>Notatka może mieć formę pisemną lub postać elektroniczną. Wzór notatki służbowej zawiera załącznik nr</w:t>
      </w:r>
      <w:r>
        <w:rPr>
          <w:rFonts w:ascii="Arial" w:hAnsi="Arial" w:cs="Arial"/>
          <w:sz w:val="24"/>
          <w:szCs w:val="24"/>
        </w:rPr>
        <w:t xml:space="preserve"> 6</w:t>
      </w:r>
      <w:r w:rsidRPr="00927962">
        <w:rPr>
          <w:rFonts w:ascii="Arial" w:hAnsi="Arial" w:cs="Arial"/>
          <w:sz w:val="24"/>
          <w:szCs w:val="24"/>
        </w:rPr>
        <w:t xml:space="preserve"> do niniejszej POLITYKI</w:t>
      </w:r>
    </w:p>
    <w:p w:rsidR="00DB78BA" w:rsidRDefault="00DB78BA" w:rsidP="00DB78BA">
      <w:pPr>
        <w:pStyle w:val="Default"/>
        <w:numPr>
          <w:ilvl w:val="1"/>
          <w:numId w:val="5"/>
        </w:numPr>
        <w:spacing w:after="160" w:line="276" w:lineRule="auto"/>
        <w:ind w:left="405"/>
        <w:jc w:val="both"/>
        <w:rPr>
          <w:rFonts w:ascii="Arial" w:hAnsi="Arial" w:cs="Arial"/>
          <w:color w:val="000009"/>
        </w:rPr>
      </w:pPr>
      <w:r w:rsidRPr="00C548C3">
        <w:rPr>
          <w:rFonts w:ascii="Arial" w:hAnsi="Arial" w:cs="Arial"/>
          <w:color w:val="000009"/>
        </w:rPr>
        <w:t xml:space="preserve">W przypadku gdy zgłaszającym krzywdzenie jest małoletni pracownik SZKOŁY przyjmuje informację, zapewniając dyskrecję zgłaszającemu poprzez wysłuchanie go bez świadków. Z rozmowy sporządza notatkę służbową ( zał. nr 1)  i informuję  o tym PEDAGOGA/PSYCHOLOGA. </w:t>
      </w:r>
    </w:p>
    <w:p w:rsidR="00DB78BA" w:rsidRPr="00927962" w:rsidRDefault="00DB78BA" w:rsidP="00DB78BA">
      <w:pPr>
        <w:pStyle w:val="Default"/>
        <w:numPr>
          <w:ilvl w:val="1"/>
          <w:numId w:val="5"/>
        </w:numPr>
        <w:spacing w:after="160" w:line="276" w:lineRule="auto"/>
        <w:ind w:left="405"/>
        <w:jc w:val="both"/>
        <w:rPr>
          <w:rFonts w:ascii="Arial" w:hAnsi="Arial" w:cs="Arial"/>
          <w:color w:val="000009"/>
        </w:rPr>
      </w:pPr>
      <w:r w:rsidRPr="00927962">
        <w:rPr>
          <w:rFonts w:ascii="Arial" w:eastAsia="Lato" w:hAnsi="Arial" w:cs="Arial"/>
        </w:rPr>
        <w:t xml:space="preserve">PEDAGOG/PSYCHOLOG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w:t>
      </w:r>
      <w:r>
        <w:rPr>
          <w:rFonts w:ascii="Arial" w:eastAsia="Lato" w:hAnsi="Arial" w:cs="Arial"/>
        </w:rPr>
        <w:t>5</w:t>
      </w:r>
      <w:r w:rsidRPr="00927962">
        <w:rPr>
          <w:rFonts w:ascii="Arial" w:eastAsia="Lato" w:hAnsi="Arial" w:cs="Arial"/>
        </w:rPr>
        <w:t>).</w:t>
      </w:r>
    </w:p>
    <w:p w:rsidR="00DB78BA" w:rsidRPr="00053A8B" w:rsidRDefault="00DB78BA" w:rsidP="00DB78BA">
      <w:pPr>
        <w:pStyle w:val="Default"/>
        <w:spacing w:after="160" w:line="276" w:lineRule="auto"/>
        <w:jc w:val="center"/>
        <w:rPr>
          <w:rFonts w:ascii="Arial" w:hAnsi="Arial" w:cs="Arial"/>
          <w:b/>
          <w:bCs/>
          <w:color w:val="000009"/>
        </w:rPr>
      </w:pPr>
      <w:r w:rsidRPr="00053A8B">
        <w:rPr>
          <w:rFonts w:ascii="Arial" w:hAnsi="Arial" w:cs="Arial"/>
          <w:b/>
          <w:bCs/>
          <w:color w:val="000009"/>
        </w:rPr>
        <w:t>§ 33</w:t>
      </w:r>
    </w:p>
    <w:p w:rsidR="00DB78BA" w:rsidRPr="00C548C3" w:rsidRDefault="00DB78BA" w:rsidP="00DB78BA">
      <w:pPr>
        <w:spacing w:line="276" w:lineRule="auto"/>
        <w:jc w:val="both"/>
        <w:rPr>
          <w:rFonts w:ascii="Arial" w:hAnsi="Arial" w:cs="Arial"/>
          <w:sz w:val="24"/>
          <w:szCs w:val="24"/>
        </w:rPr>
      </w:pPr>
      <w:r w:rsidRPr="00C548C3">
        <w:rPr>
          <w:rFonts w:ascii="Arial" w:hAnsi="Arial" w:cs="Arial"/>
          <w:sz w:val="24"/>
          <w:szCs w:val="24"/>
        </w:rPr>
        <w:t>Jeżeli rodzice są osobami podejrzanymi o stosowanie przemocy, pedagog/psycholog 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rsidR="00DB78BA" w:rsidRDefault="00DB78BA" w:rsidP="00DB78BA">
      <w:pPr>
        <w:pStyle w:val="Default"/>
        <w:spacing w:after="160" w:line="276" w:lineRule="auto"/>
        <w:jc w:val="both"/>
        <w:rPr>
          <w:rFonts w:ascii="Arial" w:eastAsia="Lato" w:hAnsi="Arial" w:cs="Arial"/>
        </w:rPr>
      </w:pPr>
    </w:p>
    <w:p w:rsidR="00DB78BA" w:rsidRPr="00053A8B" w:rsidRDefault="00DB78BA" w:rsidP="00DB78BA">
      <w:pPr>
        <w:pStyle w:val="Default"/>
        <w:spacing w:after="160" w:line="276" w:lineRule="auto"/>
        <w:jc w:val="center"/>
        <w:rPr>
          <w:rFonts w:ascii="Arial" w:hAnsi="Arial" w:cs="Arial"/>
          <w:b/>
          <w:bCs/>
          <w:color w:val="000009"/>
        </w:rPr>
      </w:pPr>
      <w:r w:rsidRPr="00053A8B">
        <w:rPr>
          <w:rFonts w:ascii="Arial" w:hAnsi="Arial" w:cs="Arial"/>
          <w:b/>
          <w:bCs/>
          <w:color w:val="000009"/>
        </w:rPr>
        <w:t>§ 34</w:t>
      </w:r>
    </w:p>
    <w:p w:rsidR="00DB78BA" w:rsidRPr="00927962" w:rsidRDefault="00DB78BA" w:rsidP="00DB78BA">
      <w:pPr>
        <w:pStyle w:val="Akapitzlist"/>
        <w:numPr>
          <w:ilvl w:val="0"/>
          <w:numId w:val="15"/>
        </w:numPr>
        <w:spacing w:line="276" w:lineRule="auto"/>
        <w:jc w:val="both"/>
        <w:rPr>
          <w:rFonts w:ascii="Arial" w:hAnsi="Arial" w:cs="Arial"/>
          <w:sz w:val="24"/>
          <w:szCs w:val="24"/>
        </w:rPr>
      </w:pPr>
      <w:r w:rsidRPr="00927962">
        <w:rPr>
          <w:rFonts w:ascii="Arial" w:hAnsi="Arial" w:cs="Arial"/>
          <w:sz w:val="24"/>
          <w:szCs w:val="24"/>
        </w:rPr>
        <w:t xml:space="preserve">PEDAGOG /PSYCHOLOG dokonuje diagnozy sytuacji i potrzeb dziecka oraz sporządza PLAN POMOCY DZIECKU, który uwzględnia sposoby zapewnienia dziecku bezpieczeństwa oraz opis wsparcia, jakie szkoła może zaoferować dziecku. Przygotowuje informację o placówkach pomocy dziecku. </w:t>
      </w:r>
    </w:p>
    <w:p w:rsidR="00DB78BA" w:rsidRPr="00927962" w:rsidRDefault="00DB78BA" w:rsidP="00DB78BA">
      <w:pPr>
        <w:pStyle w:val="Akapitzlist"/>
        <w:numPr>
          <w:ilvl w:val="0"/>
          <w:numId w:val="15"/>
        </w:numPr>
        <w:spacing w:line="276" w:lineRule="auto"/>
        <w:jc w:val="both"/>
        <w:rPr>
          <w:rFonts w:ascii="Arial" w:hAnsi="Arial" w:cs="Arial"/>
          <w:sz w:val="24"/>
          <w:szCs w:val="24"/>
        </w:rPr>
      </w:pPr>
      <w:r w:rsidRPr="00927962">
        <w:rPr>
          <w:rFonts w:ascii="Arial" w:hAnsi="Arial" w:cs="Arial"/>
          <w:sz w:val="24"/>
          <w:szCs w:val="24"/>
        </w:rPr>
        <w:lastRenderedPageBreak/>
        <w:t>W przypadku podejrzenia, że dziecko doświadcza jednorazowej przemocy fizycznej (np. klasy, popychanie), przemocy psychicznej (np. poniżanie, dyskryminacja, ośmieszanie) lub innych niepokojących zachować (np. krzyk, niestosowne komentarze) przy braku współpracy rodziców lub powtarzających się przemocy DYREKTOR składa wniosek do sądu rodzinnego o wgląd w sytuacje dziecka.</w:t>
      </w:r>
      <w:r>
        <w:rPr>
          <w:rFonts w:ascii="Arial" w:hAnsi="Arial" w:cs="Arial"/>
          <w:sz w:val="24"/>
          <w:szCs w:val="24"/>
        </w:rPr>
        <w:t xml:space="preserve"> Wzór wniosku zawiera załącznik nr 7 do niniejszej POLITYKI</w:t>
      </w:r>
    </w:p>
    <w:p w:rsidR="00DB78BA" w:rsidRPr="00927962" w:rsidRDefault="00DB78BA" w:rsidP="00DB78BA">
      <w:pPr>
        <w:pStyle w:val="Akapitzlist"/>
        <w:numPr>
          <w:ilvl w:val="0"/>
          <w:numId w:val="15"/>
        </w:numPr>
        <w:spacing w:line="276" w:lineRule="auto"/>
        <w:jc w:val="both"/>
        <w:rPr>
          <w:rFonts w:ascii="Arial" w:hAnsi="Arial" w:cs="Arial"/>
          <w:sz w:val="24"/>
          <w:szCs w:val="24"/>
        </w:rPr>
      </w:pPr>
      <w:r w:rsidRPr="00927962">
        <w:rPr>
          <w:rFonts w:ascii="Arial" w:hAnsi="Arial" w:cs="Arial"/>
          <w:sz w:val="24"/>
          <w:szCs w:val="24"/>
        </w:rPr>
        <w:t>PEDAGOG/PSYCHOLOG szkolny informuje o swoich działaniach dyrektora/wicedyrektora SZKOŁY.</w:t>
      </w:r>
    </w:p>
    <w:p w:rsidR="00DB78BA" w:rsidRDefault="00DB78BA" w:rsidP="00DB78BA">
      <w:pPr>
        <w:pStyle w:val="Akapitzlist"/>
        <w:numPr>
          <w:ilvl w:val="0"/>
          <w:numId w:val="15"/>
        </w:numPr>
        <w:spacing w:line="276" w:lineRule="auto"/>
        <w:jc w:val="both"/>
        <w:rPr>
          <w:rFonts w:ascii="Arial" w:hAnsi="Arial" w:cs="Arial"/>
          <w:sz w:val="24"/>
          <w:szCs w:val="24"/>
        </w:rPr>
      </w:pPr>
      <w:r w:rsidRPr="00927962">
        <w:rPr>
          <w:rFonts w:ascii="Arial" w:hAnsi="Arial" w:cs="Arial"/>
          <w:sz w:val="24"/>
          <w:szCs w:val="24"/>
        </w:rPr>
        <w:t>Pedagog/psycholog szkolny monitorują sytuację dziecka, udzielają wsparcia i organizują pomoc stosownie do jego potrzeb.</w:t>
      </w:r>
    </w:p>
    <w:p w:rsidR="00DB78BA" w:rsidRDefault="00DB78BA" w:rsidP="00DB78BA">
      <w:pPr>
        <w:pStyle w:val="Default"/>
        <w:spacing w:after="160" w:line="276" w:lineRule="auto"/>
        <w:jc w:val="center"/>
        <w:rPr>
          <w:rFonts w:ascii="Arial" w:hAnsi="Arial" w:cs="Arial"/>
          <w:color w:val="000009"/>
        </w:rPr>
      </w:pPr>
    </w:p>
    <w:p w:rsidR="00DB78BA" w:rsidRPr="00053A8B" w:rsidRDefault="00DB78BA" w:rsidP="00DB78BA">
      <w:pPr>
        <w:pStyle w:val="Default"/>
        <w:spacing w:after="160" w:line="276" w:lineRule="auto"/>
        <w:jc w:val="center"/>
        <w:rPr>
          <w:rFonts w:ascii="Arial" w:hAnsi="Arial" w:cs="Arial"/>
          <w:b/>
          <w:bCs/>
          <w:color w:val="000009"/>
        </w:rPr>
      </w:pPr>
      <w:r w:rsidRPr="00053A8B">
        <w:rPr>
          <w:rFonts w:ascii="Arial" w:hAnsi="Arial" w:cs="Arial"/>
          <w:b/>
          <w:bCs/>
          <w:color w:val="000009"/>
        </w:rPr>
        <w:t>§ 35</w:t>
      </w:r>
    </w:p>
    <w:p w:rsidR="00DB78BA" w:rsidRDefault="00DB78BA" w:rsidP="00DB78BA">
      <w:pPr>
        <w:spacing w:line="276" w:lineRule="auto"/>
        <w:jc w:val="both"/>
        <w:rPr>
          <w:rFonts w:ascii="Arial" w:hAnsi="Arial" w:cs="Arial"/>
          <w:sz w:val="24"/>
          <w:szCs w:val="24"/>
        </w:rPr>
      </w:pPr>
      <w:r w:rsidRPr="00C548C3">
        <w:rPr>
          <w:rFonts w:ascii="Arial" w:hAnsi="Arial" w:cs="Arial"/>
          <w:sz w:val="24"/>
          <w:szCs w:val="24"/>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PEDAGOG/PSYCHOLOG mają możliwość wszczęcia procedury Niebieskie Karty.</w:t>
      </w:r>
    </w:p>
    <w:p w:rsidR="00DB78BA" w:rsidRPr="00053A8B" w:rsidRDefault="00DB78BA" w:rsidP="00DB78BA">
      <w:pPr>
        <w:pStyle w:val="Default"/>
        <w:spacing w:after="160" w:line="276" w:lineRule="auto"/>
        <w:jc w:val="center"/>
        <w:rPr>
          <w:rFonts w:ascii="Arial" w:hAnsi="Arial" w:cs="Arial"/>
          <w:b/>
          <w:bCs/>
          <w:color w:val="000009"/>
        </w:rPr>
      </w:pPr>
    </w:p>
    <w:p w:rsidR="00DB78BA" w:rsidRPr="00053A8B" w:rsidRDefault="00DB78BA" w:rsidP="00DB78BA">
      <w:pPr>
        <w:pStyle w:val="Default"/>
        <w:spacing w:after="160" w:line="276" w:lineRule="auto"/>
        <w:jc w:val="center"/>
        <w:rPr>
          <w:rFonts w:ascii="Arial" w:hAnsi="Arial" w:cs="Arial"/>
          <w:b/>
          <w:bCs/>
          <w:color w:val="000009"/>
        </w:rPr>
      </w:pPr>
      <w:r w:rsidRPr="00053A8B">
        <w:rPr>
          <w:rFonts w:ascii="Arial" w:hAnsi="Arial" w:cs="Arial"/>
          <w:b/>
          <w:bCs/>
          <w:color w:val="000009"/>
        </w:rPr>
        <w:t>§ 36</w:t>
      </w:r>
    </w:p>
    <w:p w:rsidR="00DB78BA" w:rsidRPr="00C548C3" w:rsidRDefault="00DB78BA" w:rsidP="00DB78BA">
      <w:pPr>
        <w:spacing w:line="276" w:lineRule="auto"/>
        <w:jc w:val="both"/>
        <w:rPr>
          <w:rFonts w:ascii="Arial" w:hAnsi="Arial" w:cs="Arial"/>
          <w:sz w:val="24"/>
          <w:szCs w:val="24"/>
        </w:rPr>
      </w:pPr>
    </w:p>
    <w:p w:rsidR="00DB78BA" w:rsidRPr="00927962" w:rsidRDefault="00DB78BA" w:rsidP="00DB78BA">
      <w:pPr>
        <w:pStyle w:val="Akapitzlist"/>
        <w:numPr>
          <w:ilvl w:val="0"/>
          <w:numId w:val="16"/>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z uszczerbkiem na zdrowiu, wykorzystania seksualnego lub/i zagrożone jest jego życie </w:t>
      </w:r>
      <w:r w:rsidRPr="00927962">
        <w:rPr>
          <w:rFonts w:ascii="Arial" w:hAnsi="Arial" w:cs="Arial"/>
          <w:sz w:val="24"/>
          <w:szCs w:val="24"/>
        </w:rPr>
        <w:t>należy niezwłocznie poinformować odpowiednie służby (Policja, pogotowie ratunkowe), dzwoniąc pod numer 112, 997 lub 998 (pogotowie).  Poinformowania służb dokonuje pracownik, który pierwszy powziął informację o zagrożeniu i następnie wypełnia KARTĘ INTERWNECJI.</w:t>
      </w:r>
    </w:p>
    <w:p w:rsidR="00DB78BA" w:rsidRPr="00927962" w:rsidRDefault="00DB78BA" w:rsidP="00DB78BA">
      <w:pPr>
        <w:pStyle w:val="Akapitzlist"/>
        <w:numPr>
          <w:ilvl w:val="0"/>
          <w:numId w:val="16"/>
        </w:numPr>
        <w:spacing w:line="276" w:lineRule="auto"/>
        <w:jc w:val="both"/>
        <w:rPr>
          <w:rFonts w:ascii="Arial" w:hAnsi="Arial" w:cs="Arial"/>
          <w:sz w:val="24"/>
          <w:szCs w:val="24"/>
        </w:rPr>
      </w:pPr>
      <w:r w:rsidRPr="00927962">
        <w:rPr>
          <w:rFonts w:ascii="Arial" w:hAnsi="Arial" w:cs="Arial"/>
          <w:color w:val="000009"/>
          <w:sz w:val="24"/>
          <w:szCs w:val="24"/>
        </w:rPr>
        <w:t xml:space="preserve">W przypadku podejrzenia że małoletni doświadcza krzywdzenia innymi typami przestępstw </w:t>
      </w:r>
      <w:r w:rsidRPr="00927962">
        <w:rPr>
          <w:rFonts w:ascii="Arial" w:hAnsi="Arial" w:cs="Arial"/>
          <w:sz w:val="24"/>
          <w:szCs w:val="24"/>
        </w:rPr>
        <w:t>niż wskazane w ustępie poprzedzającym DYREKTOR składa pisemne zawiadomienie o możliwości popełnienia przestępstwa i przekazuje je do właściwej miejscowo policji lub prokuratury. Wzór zawiadomienia znajduje się w Załączniku nr</w:t>
      </w:r>
      <w:r>
        <w:rPr>
          <w:rFonts w:ascii="Arial" w:hAnsi="Arial" w:cs="Arial"/>
          <w:sz w:val="24"/>
          <w:szCs w:val="24"/>
        </w:rPr>
        <w:t xml:space="preserve"> 8 </w:t>
      </w:r>
      <w:r w:rsidRPr="00927962">
        <w:rPr>
          <w:rFonts w:ascii="Arial" w:hAnsi="Arial" w:cs="Arial"/>
          <w:sz w:val="24"/>
          <w:szCs w:val="24"/>
        </w:rPr>
        <w:t>do niniejszej POLITYKI.</w:t>
      </w:r>
    </w:p>
    <w:p w:rsidR="00DB78BA" w:rsidRPr="00927962" w:rsidRDefault="00DB78BA" w:rsidP="00DB78BA">
      <w:pPr>
        <w:pStyle w:val="Akapitzlist"/>
        <w:numPr>
          <w:ilvl w:val="0"/>
          <w:numId w:val="16"/>
        </w:numPr>
        <w:spacing w:line="276" w:lineRule="auto"/>
        <w:jc w:val="both"/>
        <w:rPr>
          <w:rFonts w:ascii="Arial" w:hAnsi="Arial" w:cs="Arial"/>
          <w:sz w:val="24"/>
          <w:szCs w:val="24"/>
        </w:rPr>
      </w:pPr>
      <w:r w:rsidRPr="00927962">
        <w:rPr>
          <w:rFonts w:ascii="Arial" w:hAnsi="Arial" w:cs="Arial"/>
          <w:sz w:val="24"/>
          <w:szCs w:val="24"/>
        </w:rPr>
        <w:t>Dalszy tok postępowania leży w kompetencji instytucji, o których mowa w ustępach  poprzedzających.</w:t>
      </w:r>
    </w:p>
    <w:p w:rsidR="00DB78BA" w:rsidRDefault="00DB78BA" w:rsidP="00DB78BA">
      <w:pPr>
        <w:spacing w:line="276" w:lineRule="auto"/>
        <w:rPr>
          <w:rFonts w:ascii="Arial" w:hAnsi="Arial" w:cs="Arial"/>
          <w:b/>
          <w:bCs/>
          <w:sz w:val="24"/>
          <w:szCs w:val="24"/>
        </w:rPr>
      </w:pPr>
    </w:p>
    <w:p w:rsidR="00DF670A" w:rsidRDefault="00DF670A" w:rsidP="00DB78BA">
      <w:pPr>
        <w:spacing w:line="276" w:lineRule="auto"/>
        <w:jc w:val="center"/>
        <w:rPr>
          <w:rFonts w:ascii="Arial" w:hAnsi="Arial" w:cs="Arial"/>
          <w:b/>
          <w:bCs/>
          <w:sz w:val="24"/>
          <w:szCs w:val="24"/>
        </w:rPr>
      </w:pPr>
    </w:p>
    <w:p w:rsidR="00DF670A" w:rsidRDefault="00DF670A" w:rsidP="00DB78BA">
      <w:pPr>
        <w:spacing w:line="276" w:lineRule="auto"/>
        <w:jc w:val="center"/>
        <w:rPr>
          <w:rFonts w:ascii="Arial" w:hAnsi="Arial" w:cs="Arial"/>
          <w:b/>
          <w:bCs/>
          <w:sz w:val="24"/>
          <w:szCs w:val="24"/>
        </w:rPr>
      </w:pPr>
    </w:p>
    <w:p w:rsidR="00DB78BA" w:rsidRPr="00927962" w:rsidRDefault="00DB78BA" w:rsidP="00DB78BA">
      <w:pPr>
        <w:spacing w:line="276" w:lineRule="auto"/>
        <w:jc w:val="center"/>
        <w:rPr>
          <w:rFonts w:ascii="Arial" w:hAnsi="Arial" w:cs="Arial"/>
          <w:b/>
          <w:bCs/>
          <w:sz w:val="24"/>
          <w:szCs w:val="24"/>
        </w:rPr>
      </w:pPr>
      <w:r w:rsidRPr="00927962">
        <w:rPr>
          <w:rFonts w:ascii="Arial" w:hAnsi="Arial" w:cs="Arial"/>
          <w:b/>
          <w:bCs/>
          <w:sz w:val="24"/>
          <w:szCs w:val="24"/>
        </w:rPr>
        <w:lastRenderedPageBreak/>
        <w:t xml:space="preserve">Rozdział </w:t>
      </w:r>
      <w:r>
        <w:rPr>
          <w:rFonts w:ascii="Arial" w:hAnsi="Arial" w:cs="Arial"/>
          <w:b/>
          <w:bCs/>
          <w:sz w:val="24"/>
          <w:szCs w:val="24"/>
        </w:rPr>
        <w:t>8</w:t>
      </w:r>
    </w:p>
    <w:p w:rsidR="00DB78BA" w:rsidRPr="00C548C3" w:rsidRDefault="00DB78BA" w:rsidP="00DB78BA">
      <w:pPr>
        <w:spacing w:line="276" w:lineRule="auto"/>
        <w:jc w:val="both"/>
        <w:rPr>
          <w:rFonts w:ascii="Arial" w:hAnsi="Arial" w:cs="Arial"/>
          <w:sz w:val="24"/>
          <w:szCs w:val="24"/>
        </w:rPr>
      </w:pPr>
    </w:p>
    <w:p w:rsidR="00DB78BA" w:rsidRPr="00C548C3" w:rsidRDefault="00DB78BA" w:rsidP="00DB78BA">
      <w:pPr>
        <w:spacing w:line="276" w:lineRule="auto"/>
        <w:jc w:val="both"/>
        <w:rPr>
          <w:rFonts w:ascii="Arial" w:hAnsi="Arial" w:cs="Arial"/>
          <w:sz w:val="24"/>
          <w:szCs w:val="24"/>
        </w:rPr>
      </w:pPr>
      <w:r w:rsidRPr="00C548C3">
        <w:rPr>
          <w:rFonts w:ascii="Arial" w:hAnsi="Arial" w:cs="Arial"/>
          <w:b/>
          <w:bCs/>
          <w:color w:val="000009"/>
          <w:sz w:val="24"/>
          <w:szCs w:val="24"/>
        </w:rPr>
        <w:t>Procedura postępowania w przypadku krzywdzenia dziecka przez rówieśników</w:t>
      </w:r>
    </w:p>
    <w:p w:rsidR="00DB78BA" w:rsidRPr="00053A8B" w:rsidRDefault="00DB78BA" w:rsidP="00DB78BA">
      <w:pPr>
        <w:spacing w:line="276" w:lineRule="auto"/>
        <w:jc w:val="center"/>
        <w:rPr>
          <w:rFonts w:ascii="Arial" w:hAnsi="Arial" w:cs="Arial"/>
          <w:b/>
          <w:bCs/>
          <w:sz w:val="24"/>
          <w:szCs w:val="24"/>
        </w:rPr>
      </w:pPr>
      <w:r w:rsidRPr="00053A8B">
        <w:rPr>
          <w:rFonts w:ascii="Arial" w:hAnsi="Arial" w:cs="Arial"/>
          <w:b/>
          <w:bCs/>
          <w:sz w:val="24"/>
          <w:szCs w:val="24"/>
        </w:rPr>
        <w:t>§ 37</w:t>
      </w:r>
    </w:p>
    <w:p w:rsidR="00DB78BA" w:rsidRPr="00800533" w:rsidRDefault="00DB78BA" w:rsidP="00DB78BA">
      <w:pPr>
        <w:pStyle w:val="Akapitzlist"/>
        <w:numPr>
          <w:ilvl w:val="0"/>
          <w:numId w:val="17"/>
        </w:numPr>
        <w:spacing w:line="276" w:lineRule="auto"/>
        <w:jc w:val="both"/>
        <w:rPr>
          <w:rFonts w:ascii="Arial" w:hAnsi="Arial" w:cs="Arial"/>
          <w:sz w:val="24"/>
          <w:szCs w:val="24"/>
        </w:rPr>
      </w:pPr>
      <w:r w:rsidRPr="00927962">
        <w:rPr>
          <w:rFonts w:ascii="Arial" w:hAnsi="Arial" w:cs="Arial"/>
          <w:sz w:val="24"/>
          <w:szCs w:val="24"/>
        </w:rPr>
        <w:t xml:space="preserve">W przypadku podjęcia przez pracownika SZKOŁY podejrzenia, że dziecko jest krzywdzone przez inne dziecko ze SZKOŁY pracownik ma obowiązek sporządzenia NOTATKI SŁUŻBOWEJ i przekazania uzyskanej informacji do WYCHOWAWCY KLASY. Notatka może mieć formę pisemną lub postać elektroniczną. Wzór notatki służbowej zawiera załącznik nr </w:t>
      </w:r>
      <w:r>
        <w:rPr>
          <w:rFonts w:ascii="Arial" w:hAnsi="Arial" w:cs="Arial"/>
          <w:sz w:val="24"/>
          <w:szCs w:val="24"/>
        </w:rPr>
        <w:t xml:space="preserve">6 </w:t>
      </w:r>
      <w:r w:rsidRPr="00927962">
        <w:rPr>
          <w:rFonts w:ascii="Arial" w:hAnsi="Arial" w:cs="Arial"/>
          <w:sz w:val="24"/>
          <w:szCs w:val="24"/>
        </w:rPr>
        <w:t xml:space="preserve">do niniejszej </w:t>
      </w:r>
      <w:r w:rsidRPr="00800533">
        <w:rPr>
          <w:rFonts w:ascii="Arial" w:hAnsi="Arial" w:cs="Arial"/>
          <w:sz w:val="24"/>
          <w:szCs w:val="24"/>
        </w:rPr>
        <w:t>POLITYKI</w:t>
      </w:r>
    </w:p>
    <w:p w:rsidR="00DB78BA" w:rsidRPr="00800533" w:rsidRDefault="00DB78BA" w:rsidP="00DB78BA">
      <w:pPr>
        <w:pStyle w:val="Akapitzlist"/>
        <w:numPr>
          <w:ilvl w:val="0"/>
          <w:numId w:val="17"/>
        </w:numPr>
        <w:spacing w:line="276" w:lineRule="auto"/>
        <w:jc w:val="both"/>
        <w:rPr>
          <w:rFonts w:ascii="Arial" w:hAnsi="Arial" w:cs="Arial"/>
          <w:color w:val="000009"/>
          <w:sz w:val="24"/>
          <w:szCs w:val="24"/>
        </w:rPr>
      </w:pPr>
      <w:r w:rsidRPr="00800533">
        <w:rPr>
          <w:rFonts w:ascii="Arial" w:hAnsi="Arial" w:cs="Arial"/>
          <w:color w:val="000009"/>
          <w:sz w:val="24"/>
          <w:szCs w:val="24"/>
        </w:rPr>
        <w:t xml:space="preserve">W przypadku gdy zgłaszającym krzywdzenie jest małoletni pracownik SZKOŁY przyjmuje informację, zapewniając dyskrecję zgłaszającemu poprzez wysłuchanie go bez świadków. Z rozmowy sporządza notatkę służbową ( zał. nr 1) i informuje o zaistniałym fakcie </w:t>
      </w:r>
      <w:r w:rsidRPr="00800533">
        <w:rPr>
          <w:rFonts w:ascii="Arial" w:hAnsi="Arial" w:cs="Arial"/>
          <w:sz w:val="24"/>
          <w:szCs w:val="24"/>
        </w:rPr>
        <w:t>WYCHOWAWCĘ KLASY</w:t>
      </w:r>
      <w:r w:rsidRPr="00800533">
        <w:rPr>
          <w:rFonts w:ascii="Arial" w:hAnsi="Arial" w:cs="Arial"/>
          <w:color w:val="000009"/>
          <w:sz w:val="24"/>
          <w:szCs w:val="24"/>
        </w:rPr>
        <w:t xml:space="preserve">. </w:t>
      </w:r>
    </w:p>
    <w:p w:rsidR="00DB78BA" w:rsidRDefault="00DB78BA" w:rsidP="00DB78BA">
      <w:pPr>
        <w:pStyle w:val="Akapitzlist"/>
        <w:numPr>
          <w:ilvl w:val="0"/>
          <w:numId w:val="17"/>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WYCHOWAWCA informuje o zdarzeniu PEDAGOGA/PSYCHOLOGA i w jego obecności przeprowadza rozmowę wyjaśniającą z osobą poszkodowaną oraz uczniem/uczniami podejrzanymi o krzywdzenie. </w:t>
      </w:r>
    </w:p>
    <w:p w:rsidR="00DB78BA" w:rsidRPr="00927962" w:rsidRDefault="00DB78BA" w:rsidP="00DB78BA">
      <w:pPr>
        <w:pStyle w:val="Akapitzlist"/>
        <w:numPr>
          <w:ilvl w:val="0"/>
          <w:numId w:val="17"/>
        </w:numPr>
        <w:spacing w:line="276" w:lineRule="auto"/>
        <w:jc w:val="both"/>
        <w:rPr>
          <w:rFonts w:ascii="Arial" w:hAnsi="Arial" w:cs="Arial"/>
          <w:color w:val="000009"/>
          <w:sz w:val="24"/>
          <w:szCs w:val="24"/>
        </w:rPr>
      </w:pPr>
      <w:r w:rsidRPr="00927962">
        <w:rPr>
          <w:rFonts w:ascii="Arial" w:hAnsi="Arial" w:cs="Arial"/>
          <w:color w:val="000009"/>
          <w:sz w:val="24"/>
          <w:szCs w:val="24"/>
        </w:rPr>
        <w:t xml:space="preserve">PEDAGOG/PSYCHOLOG opracowuje PLAN POMOCY DZIECKU. </w:t>
      </w:r>
    </w:p>
    <w:p w:rsidR="00DB78BA" w:rsidRPr="00927962" w:rsidRDefault="00DB78BA" w:rsidP="00DB78BA">
      <w:pPr>
        <w:pStyle w:val="Akapitzlist"/>
        <w:numPr>
          <w:ilvl w:val="0"/>
          <w:numId w:val="17"/>
        </w:numPr>
        <w:spacing w:line="276" w:lineRule="auto"/>
        <w:jc w:val="both"/>
        <w:rPr>
          <w:rFonts w:ascii="Arial" w:hAnsi="Arial" w:cs="Arial"/>
          <w:color w:val="000009"/>
          <w:sz w:val="24"/>
          <w:szCs w:val="24"/>
        </w:rPr>
      </w:pPr>
      <w:r w:rsidRPr="00927962">
        <w:rPr>
          <w:rFonts w:ascii="Arial" w:hAnsi="Arial" w:cs="Arial"/>
          <w:color w:val="000009"/>
          <w:sz w:val="24"/>
          <w:szCs w:val="24"/>
        </w:rPr>
        <w:t>Pedagog /psycholog monitoruje sytuację dziecka przy współpracy z wychowawcą i rodzicami/opiekunami.</w:t>
      </w:r>
    </w:p>
    <w:p w:rsidR="00DB78BA" w:rsidRDefault="00DB78BA" w:rsidP="00DB78BA">
      <w:pPr>
        <w:spacing w:line="276" w:lineRule="auto"/>
        <w:jc w:val="center"/>
        <w:rPr>
          <w:rFonts w:ascii="Arial" w:hAnsi="Arial" w:cs="Arial"/>
          <w:sz w:val="24"/>
          <w:szCs w:val="24"/>
        </w:rPr>
      </w:pPr>
    </w:p>
    <w:p w:rsidR="00DB78BA" w:rsidRPr="00053A8B" w:rsidRDefault="00DB78BA" w:rsidP="00DB78BA">
      <w:pPr>
        <w:spacing w:line="276" w:lineRule="auto"/>
        <w:jc w:val="center"/>
        <w:rPr>
          <w:rFonts w:ascii="Arial" w:hAnsi="Arial" w:cs="Arial"/>
          <w:b/>
          <w:bCs/>
          <w:sz w:val="24"/>
          <w:szCs w:val="24"/>
        </w:rPr>
      </w:pPr>
      <w:r w:rsidRPr="00053A8B">
        <w:rPr>
          <w:rFonts w:ascii="Arial" w:hAnsi="Arial" w:cs="Arial"/>
          <w:b/>
          <w:bCs/>
          <w:sz w:val="24"/>
          <w:szCs w:val="24"/>
        </w:rPr>
        <w:t>§ 38</w:t>
      </w:r>
    </w:p>
    <w:p w:rsidR="00DB78BA" w:rsidRPr="00C548C3" w:rsidRDefault="00DB78BA" w:rsidP="00DB78BA">
      <w:pPr>
        <w:spacing w:line="276" w:lineRule="auto"/>
        <w:jc w:val="both"/>
        <w:rPr>
          <w:rFonts w:ascii="Arial" w:hAnsi="Arial" w:cs="Arial"/>
          <w:color w:val="000009"/>
          <w:sz w:val="24"/>
          <w:szCs w:val="24"/>
        </w:rPr>
      </w:pPr>
    </w:p>
    <w:p w:rsidR="00DB78BA" w:rsidRPr="00C548C3" w:rsidRDefault="00DB78BA" w:rsidP="00DB78BA">
      <w:pPr>
        <w:spacing w:line="276" w:lineRule="auto"/>
        <w:jc w:val="both"/>
        <w:rPr>
          <w:rFonts w:ascii="Arial" w:hAnsi="Arial" w:cs="Arial"/>
          <w:color w:val="000009"/>
          <w:sz w:val="24"/>
          <w:szCs w:val="24"/>
        </w:rPr>
      </w:pPr>
      <w:r w:rsidRPr="00C548C3">
        <w:rPr>
          <w:rFonts w:ascii="Arial" w:eastAsia="Lato" w:hAnsi="Arial" w:cs="Arial"/>
          <w:color w:val="1D1D1B"/>
          <w:sz w:val="24"/>
          <w:szCs w:val="24"/>
        </w:rPr>
        <w:t xml:space="preserve">W przypadku podejrzenia krzywdzenia dziecka przez inne dziecko ze  SZKOŁY (np. na zajęciach) należy przeprowadzić rozmowę z dzieckiem podejrzewanym o krzywdzeniem oraz jego rodzicami, a także oddzielnie z dzieckiem poddawanym krzywdzeniu i jego rodzicami. Ponadto należy porozmawiać z innymi osobami mającymi wiedzę o zdarzeniu. W trakcie rozmów należy dążyć do ustalenia przebiegu zdarzenia, a </w:t>
      </w:r>
      <w:r w:rsidRPr="00C548C3">
        <w:rPr>
          <w:rFonts w:ascii="Arial" w:eastAsia="Lato" w:hAnsi="Arial" w:cs="Arial"/>
          <w:color w:val="000000"/>
          <w:sz w:val="24"/>
          <w:szCs w:val="24"/>
        </w:rPr>
        <w:t xml:space="preserve">także wpływu zdarzenia na zdrowie psychiczne i fizyczne dziecka krzywdzonego. Ustalenia są spisywane na KARCIE INTERWENCJI (załącznik nr </w:t>
      </w:r>
      <w:r>
        <w:rPr>
          <w:rFonts w:ascii="Arial" w:eastAsia="Lato" w:hAnsi="Arial" w:cs="Arial"/>
          <w:color w:val="000000"/>
          <w:sz w:val="24"/>
          <w:szCs w:val="24"/>
        </w:rPr>
        <w:t>5</w:t>
      </w:r>
      <w:r w:rsidRPr="00C548C3">
        <w:rPr>
          <w:rFonts w:ascii="Arial" w:eastAsia="Lato" w:hAnsi="Arial" w:cs="Arial"/>
          <w:color w:val="000000"/>
          <w:sz w:val="24"/>
          <w:szCs w:val="24"/>
        </w:rPr>
        <w:t>).  Dla dziecka krzywdzącego oraz krzywdzonego sporządza się oddzielne KARTY INTERWENCJI</w:t>
      </w:r>
    </w:p>
    <w:p w:rsidR="00DB78BA" w:rsidRPr="00053A8B" w:rsidRDefault="00DB78BA" w:rsidP="00DB78BA">
      <w:pPr>
        <w:spacing w:line="276" w:lineRule="auto"/>
        <w:jc w:val="center"/>
        <w:rPr>
          <w:rFonts w:ascii="Arial" w:hAnsi="Arial" w:cs="Arial"/>
          <w:b/>
          <w:bCs/>
          <w:sz w:val="24"/>
          <w:szCs w:val="24"/>
        </w:rPr>
      </w:pPr>
      <w:r w:rsidRPr="00053A8B">
        <w:rPr>
          <w:rFonts w:ascii="Arial" w:hAnsi="Arial" w:cs="Arial"/>
          <w:b/>
          <w:bCs/>
          <w:sz w:val="24"/>
          <w:szCs w:val="24"/>
        </w:rPr>
        <w:t>§ 39</w:t>
      </w:r>
    </w:p>
    <w:p w:rsidR="00DB78BA" w:rsidRPr="00C548C3" w:rsidRDefault="00DB78BA" w:rsidP="00DB78BA">
      <w:pPr>
        <w:spacing w:line="276" w:lineRule="auto"/>
        <w:jc w:val="both"/>
        <w:rPr>
          <w:rFonts w:ascii="Arial" w:hAnsi="Arial" w:cs="Arial"/>
          <w:sz w:val="24"/>
          <w:szCs w:val="24"/>
        </w:rPr>
      </w:pPr>
      <w:r w:rsidRPr="00C548C3">
        <w:rPr>
          <w:rFonts w:ascii="Arial" w:hAnsi="Arial" w:cs="Arial"/>
          <w:sz w:val="24"/>
          <w:szCs w:val="24"/>
        </w:rPr>
        <w:t xml:space="preserve">W przypadku podejrzenia, że małoletni doświadcza ze strony innego dziecka jednorazowo innej przemocy fizycznej (np. popychanie, szturchanie), przemocy psychicznej (np. poniżanie, dyskryminacja, ośmieszanie) lub innych niepokojących zachować (np. krzyk, niestosowne komentarze) przy braku powtarzającej się przemocy DYREKTOR składa wniosek do sądu rodzinnego o wgląd w sytuacje </w:t>
      </w:r>
      <w:r w:rsidRPr="00C548C3">
        <w:rPr>
          <w:rFonts w:ascii="Arial" w:hAnsi="Arial" w:cs="Arial"/>
          <w:sz w:val="24"/>
          <w:szCs w:val="24"/>
        </w:rPr>
        <w:lastRenderedPageBreak/>
        <w:t>dziecka (o wszczęcie postępowania o demoralizacji małoletniego jeżeli sprawa dotyczy dziecka w wieku co najmniej 10 lat)</w:t>
      </w:r>
    </w:p>
    <w:p w:rsidR="00DB78BA" w:rsidRPr="00C548C3" w:rsidRDefault="00DB78BA" w:rsidP="00DB78BA">
      <w:pPr>
        <w:pStyle w:val="Standard"/>
        <w:spacing w:line="276" w:lineRule="auto"/>
        <w:jc w:val="both"/>
        <w:rPr>
          <w:rFonts w:ascii="Arial" w:eastAsia="Lato" w:hAnsi="Arial" w:cs="Arial"/>
          <w:color w:val="000000"/>
          <w:sz w:val="24"/>
          <w:szCs w:val="24"/>
        </w:rPr>
      </w:pPr>
      <w:r w:rsidRPr="00C548C3">
        <w:rPr>
          <w:rFonts w:ascii="Arial" w:eastAsia="Lato" w:hAnsi="Arial" w:cs="Arial"/>
          <w:color w:val="000000"/>
          <w:sz w:val="24"/>
          <w:szCs w:val="24"/>
        </w:rPr>
        <w:t>.</w:t>
      </w:r>
    </w:p>
    <w:p w:rsidR="00DB78BA" w:rsidRPr="00053A8B" w:rsidRDefault="00DB78BA" w:rsidP="00DB78BA">
      <w:pPr>
        <w:spacing w:line="276" w:lineRule="auto"/>
        <w:jc w:val="center"/>
        <w:rPr>
          <w:rFonts w:ascii="Arial" w:hAnsi="Arial" w:cs="Arial"/>
          <w:b/>
          <w:bCs/>
          <w:sz w:val="24"/>
          <w:szCs w:val="24"/>
        </w:rPr>
      </w:pPr>
      <w:r w:rsidRPr="00053A8B">
        <w:rPr>
          <w:rFonts w:ascii="Arial" w:hAnsi="Arial" w:cs="Arial"/>
          <w:b/>
          <w:bCs/>
          <w:sz w:val="24"/>
          <w:szCs w:val="24"/>
        </w:rPr>
        <w:t>§ 4</w:t>
      </w:r>
      <w:r>
        <w:rPr>
          <w:rFonts w:ascii="Arial" w:hAnsi="Arial" w:cs="Arial"/>
          <w:b/>
          <w:bCs/>
          <w:sz w:val="24"/>
          <w:szCs w:val="24"/>
        </w:rPr>
        <w:t>0</w:t>
      </w:r>
    </w:p>
    <w:p w:rsidR="00DB78BA" w:rsidRPr="00C548C3" w:rsidRDefault="00DB78BA" w:rsidP="00DB78BA">
      <w:pPr>
        <w:pStyle w:val="Standard"/>
        <w:numPr>
          <w:ilvl w:val="0"/>
          <w:numId w:val="18"/>
        </w:numPr>
        <w:spacing w:line="276" w:lineRule="auto"/>
        <w:jc w:val="both"/>
        <w:rPr>
          <w:rFonts w:ascii="Arial" w:hAnsi="Arial" w:cs="Arial"/>
          <w:sz w:val="24"/>
          <w:szCs w:val="24"/>
        </w:rPr>
      </w:pPr>
      <w:r w:rsidRPr="00C548C3">
        <w:rPr>
          <w:rFonts w:ascii="Arial" w:eastAsia="Lato" w:hAnsi="Arial" w:cs="Arial"/>
          <w:color w:val="1D1D1B"/>
          <w:sz w:val="24"/>
          <w:szCs w:val="24"/>
        </w:rPr>
        <w:t>Wspólnie z rodzicami dziecka krzywdzącego należy opracować PLAN NAPRAWCZY, celem zmiany niepożądanych zachowań.</w:t>
      </w:r>
    </w:p>
    <w:p w:rsidR="00DB78BA" w:rsidRPr="00C548C3" w:rsidRDefault="00DB78BA" w:rsidP="00DB78BA">
      <w:pPr>
        <w:pStyle w:val="Standard"/>
        <w:numPr>
          <w:ilvl w:val="0"/>
          <w:numId w:val="18"/>
        </w:numPr>
        <w:spacing w:line="276" w:lineRule="auto"/>
        <w:jc w:val="both"/>
        <w:rPr>
          <w:rFonts w:ascii="Arial" w:hAnsi="Arial" w:cs="Arial"/>
          <w:sz w:val="24"/>
          <w:szCs w:val="24"/>
        </w:rPr>
      </w:pPr>
      <w:r w:rsidRPr="00C548C3">
        <w:rPr>
          <w:rFonts w:ascii="Arial" w:eastAsia="Lato" w:hAnsi="Arial" w:cs="Arial"/>
          <w:color w:val="1D1D1B"/>
          <w:sz w:val="24"/>
          <w:szCs w:val="24"/>
        </w:rPr>
        <w:t>Z rodzicami dziecka poddawanego krzywdzeniu należy opracować PLAN POMOCY DZIECKU, włączając w ten plan sposoby odizolowania go od źródeł zagrożenia.</w:t>
      </w:r>
    </w:p>
    <w:p w:rsidR="00DB78BA" w:rsidRDefault="00DB78BA" w:rsidP="00DB78BA">
      <w:pPr>
        <w:pStyle w:val="Standard"/>
        <w:spacing w:line="276" w:lineRule="auto"/>
        <w:jc w:val="center"/>
        <w:rPr>
          <w:rFonts w:ascii="Arial" w:eastAsia="Lato" w:hAnsi="Arial" w:cs="Arial"/>
          <w:color w:val="1D1D1B"/>
          <w:sz w:val="24"/>
          <w:szCs w:val="24"/>
        </w:rPr>
      </w:pPr>
    </w:p>
    <w:p w:rsidR="00DB78BA" w:rsidRPr="00053A8B" w:rsidRDefault="00DB78BA" w:rsidP="00DB78BA">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1</w:t>
      </w:r>
    </w:p>
    <w:p w:rsidR="00DB78BA" w:rsidRPr="00C548C3" w:rsidRDefault="00DB78BA" w:rsidP="00DB78BA">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trakcie rozmów należy upewnić się, że dziecko podejrzewane o krzywdzenie innego dziecka samo nie jest krzywdzone przez rodziców, innych dorosłych bądź inne dzieci. W przypadku potwierdzenia takiej okoliczności należy przejść do procedury z </w:t>
      </w:r>
      <w:r>
        <w:rPr>
          <w:rFonts w:ascii="Arial" w:eastAsia="Lato" w:hAnsi="Arial" w:cs="Arial"/>
          <w:color w:val="1D1D1B"/>
          <w:sz w:val="24"/>
          <w:szCs w:val="24"/>
        </w:rPr>
        <w:t>Rozdziału 7.</w:t>
      </w:r>
    </w:p>
    <w:p w:rsidR="00DB78BA" w:rsidRPr="00053A8B" w:rsidRDefault="00DB78BA" w:rsidP="00DB78BA">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w:t>
      </w:r>
      <w:r>
        <w:rPr>
          <w:rFonts w:ascii="Arial" w:eastAsia="Lato" w:hAnsi="Arial" w:cs="Arial"/>
          <w:b/>
          <w:bCs/>
          <w:color w:val="1D1D1B"/>
          <w:sz w:val="24"/>
          <w:szCs w:val="24"/>
        </w:rPr>
        <w:t>2</w:t>
      </w:r>
    </w:p>
    <w:p w:rsidR="00DB78BA" w:rsidRPr="00C548C3" w:rsidRDefault="00DB78BA" w:rsidP="00DB78BA">
      <w:pPr>
        <w:pStyle w:val="Standard"/>
        <w:spacing w:line="276" w:lineRule="auto"/>
        <w:jc w:val="both"/>
        <w:rPr>
          <w:rFonts w:ascii="Arial" w:hAnsi="Arial" w:cs="Arial"/>
          <w:sz w:val="24"/>
          <w:szCs w:val="24"/>
        </w:rPr>
      </w:pPr>
      <w:r w:rsidRPr="00C548C3">
        <w:rPr>
          <w:rFonts w:ascii="Arial" w:eastAsia="Lato" w:hAnsi="Arial" w:cs="Arial"/>
          <w:color w:val="1D1D1B"/>
          <w:sz w:val="24"/>
          <w:szCs w:val="24"/>
        </w:rPr>
        <w:t xml:space="preserve">W przypadku, gdy dziecko krzywdzące nie uczęszcza do SZKOŁY należy porozmawiać z dzieckiem poddawanym krzywdzeniu, innymi osobami mającymi wiedzę o zdarzeniu, a także z rodzicami dziecka krzywdzonego celem ustalenia przebiegu zdarzenia, a </w:t>
      </w:r>
      <w:r w:rsidRPr="00C548C3">
        <w:rPr>
          <w:rFonts w:ascii="Arial" w:eastAsia="Lato" w:hAnsi="Arial" w:cs="Arial"/>
          <w:color w:val="000000"/>
          <w:sz w:val="24"/>
          <w:szCs w:val="24"/>
        </w:rPr>
        <w:t>także wpływu zdarzenia na zdrowie psychiczne i fizyczne dziecka. DYREKTOR organizuje spotkanie/a z opiekunami dziecka, którym przekazuje informacje o zdarzeniu oraz o potrzebie/możliwości skorzystania ze specjalistycznego wsparcia, w tym u innych podmiotach lub służb oraz o sposobach reakcji na zdarzenie (poinformowanie sądu rodzinnego, poinformowanie szkoły, poinformowanie rodziców dziecka krzywdzącego).</w:t>
      </w:r>
    </w:p>
    <w:p w:rsidR="00DB78BA" w:rsidRPr="00053A8B" w:rsidRDefault="00DB78BA" w:rsidP="00DB78BA">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43</w:t>
      </w:r>
    </w:p>
    <w:p w:rsidR="00DB78BA" w:rsidRPr="00C548C3" w:rsidRDefault="00DB78BA" w:rsidP="00DB78BA">
      <w:pPr>
        <w:pStyle w:val="Standard"/>
        <w:spacing w:line="276" w:lineRule="auto"/>
        <w:jc w:val="both"/>
        <w:rPr>
          <w:rFonts w:ascii="Arial" w:eastAsia="Lato" w:hAnsi="Arial" w:cs="Arial"/>
          <w:color w:val="1D1D1B"/>
          <w:sz w:val="24"/>
          <w:szCs w:val="24"/>
        </w:rPr>
      </w:pPr>
    </w:p>
    <w:p w:rsidR="00DB78BA" w:rsidRPr="00C548C3" w:rsidRDefault="00DB78BA" w:rsidP="00DB78BA">
      <w:pPr>
        <w:spacing w:line="276" w:lineRule="auto"/>
        <w:jc w:val="both"/>
        <w:rPr>
          <w:rFonts w:ascii="Arial" w:hAnsi="Arial" w:cs="Arial"/>
          <w:sz w:val="24"/>
          <w:szCs w:val="24"/>
        </w:rPr>
      </w:pPr>
      <w:r w:rsidRPr="00C548C3">
        <w:rPr>
          <w:rFonts w:ascii="Arial" w:eastAsia="Lato" w:hAnsi="Arial" w:cs="Arial"/>
          <w:color w:val="1D1D1B"/>
          <w:sz w:val="24"/>
          <w:szCs w:val="24"/>
        </w:rPr>
        <w:t xml:space="preserve">Jeżeli osobą podejrzewaną o krzywdzenie jest dziecko w wieku od 13 do 17 lat, a jego zachowanie stanowi czyn karalny, należy ponadto poinformować właściwy miejscowo sąd rodzinny poprzez pisemne zawiadomienie </w:t>
      </w:r>
      <w:r w:rsidRPr="00C548C3">
        <w:rPr>
          <w:rFonts w:ascii="Arial" w:hAnsi="Arial" w:cs="Arial"/>
          <w:sz w:val="24"/>
          <w:szCs w:val="24"/>
        </w:rPr>
        <w:t>o możliwości popełnienia przestępstwa przez nieletniego.</w:t>
      </w:r>
    </w:p>
    <w:p w:rsidR="00DB78BA" w:rsidRPr="00053A8B" w:rsidRDefault="00DB78BA" w:rsidP="00DB78BA">
      <w:pPr>
        <w:pStyle w:val="Standard"/>
        <w:spacing w:line="276" w:lineRule="auto"/>
        <w:jc w:val="center"/>
        <w:rPr>
          <w:rFonts w:ascii="Arial" w:eastAsia="Lato" w:hAnsi="Arial" w:cs="Arial"/>
          <w:b/>
          <w:bCs/>
          <w:color w:val="1D1D1B"/>
          <w:sz w:val="24"/>
          <w:szCs w:val="24"/>
        </w:rPr>
      </w:pPr>
      <w:r w:rsidRPr="00053A8B">
        <w:rPr>
          <w:rFonts w:ascii="Arial" w:eastAsia="Lato" w:hAnsi="Arial" w:cs="Arial"/>
          <w:b/>
          <w:bCs/>
          <w:color w:val="1D1D1B"/>
          <w:sz w:val="24"/>
          <w:szCs w:val="24"/>
        </w:rPr>
        <w:t>§ 44</w:t>
      </w:r>
    </w:p>
    <w:p w:rsidR="00DB78BA" w:rsidRPr="00C548C3" w:rsidRDefault="00DB78BA" w:rsidP="00DB78BA">
      <w:pPr>
        <w:pStyle w:val="Standard"/>
        <w:spacing w:line="276" w:lineRule="auto"/>
        <w:jc w:val="both"/>
        <w:rPr>
          <w:rFonts w:ascii="Arial" w:eastAsia="Lato" w:hAnsi="Arial" w:cs="Arial"/>
          <w:color w:val="1D1D1B"/>
          <w:sz w:val="24"/>
          <w:szCs w:val="24"/>
        </w:rPr>
      </w:pPr>
    </w:p>
    <w:p w:rsidR="00DB78BA" w:rsidRDefault="00DB78BA" w:rsidP="00DB78BA">
      <w:pPr>
        <w:pStyle w:val="Standard"/>
        <w:spacing w:line="276" w:lineRule="auto"/>
        <w:jc w:val="both"/>
        <w:rPr>
          <w:rFonts w:ascii="Arial" w:eastAsia="Lato" w:hAnsi="Arial" w:cs="Arial"/>
          <w:color w:val="1D1D1B"/>
          <w:sz w:val="24"/>
          <w:szCs w:val="24"/>
        </w:rPr>
      </w:pPr>
      <w:r w:rsidRPr="00C548C3">
        <w:rPr>
          <w:rFonts w:ascii="Arial" w:eastAsia="Lato" w:hAnsi="Arial" w:cs="Arial"/>
          <w:color w:val="1D1D1B"/>
          <w:sz w:val="24"/>
          <w:szCs w:val="24"/>
        </w:rPr>
        <w:t xml:space="preserve">Jeżeli osobą podejrzewaną o krzywdzenie jest dziecko powyżej lat 17, a jego zachowanie stanowi przestępstwo, wówczas należy poinformować właściwą </w:t>
      </w:r>
      <w:r w:rsidRPr="00C548C3">
        <w:rPr>
          <w:rFonts w:ascii="Arial" w:eastAsia="Lato" w:hAnsi="Arial" w:cs="Arial"/>
          <w:color w:val="1D1D1B"/>
          <w:sz w:val="24"/>
          <w:szCs w:val="24"/>
        </w:rPr>
        <w:lastRenderedPageBreak/>
        <w:t>miejscowo jednostkę prokuratury poprzez pisemne zawiadomienie o możliwości popełnienia przestępstwa.</w:t>
      </w:r>
    </w:p>
    <w:p w:rsidR="00DB78BA" w:rsidRPr="00C548C3" w:rsidRDefault="00DB78BA" w:rsidP="00DB78BA">
      <w:pPr>
        <w:spacing w:line="276" w:lineRule="auto"/>
        <w:jc w:val="both"/>
        <w:rPr>
          <w:rFonts w:ascii="Arial" w:hAnsi="Arial" w:cs="Arial"/>
          <w:sz w:val="24"/>
          <w:szCs w:val="24"/>
        </w:rPr>
      </w:pPr>
    </w:p>
    <w:p w:rsidR="00DF670A" w:rsidRDefault="00DF670A" w:rsidP="00DB78BA">
      <w:pPr>
        <w:autoSpaceDE w:val="0"/>
        <w:autoSpaceDN w:val="0"/>
        <w:adjustRightInd w:val="0"/>
        <w:spacing w:line="276" w:lineRule="auto"/>
        <w:jc w:val="center"/>
        <w:rPr>
          <w:rFonts w:ascii="Arial" w:hAnsi="Arial" w:cs="Arial"/>
          <w:b/>
          <w:bCs/>
          <w:kern w:val="0"/>
          <w:sz w:val="24"/>
          <w:szCs w:val="24"/>
        </w:rPr>
      </w:pPr>
    </w:p>
    <w:p w:rsidR="00DF670A" w:rsidRDefault="00DF670A" w:rsidP="00DB78BA">
      <w:pPr>
        <w:autoSpaceDE w:val="0"/>
        <w:autoSpaceDN w:val="0"/>
        <w:adjustRightInd w:val="0"/>
        <w:spacing w:line="276" w:lineRule="auto"/>
        <w:jc w:val="center"/>
        <w:rPr>
          <w:rFonts w:ascii="Arial" w:hAnsi="Arial" w:cs="Arial"/>
          <w:b/>
          <w:bCs/>
          <w:kern w:val="0"/>
          <w:sz w:val="24"/>
          <w:szCs w:val="24"/>
        </w:rPr>
      </w:pPr>
    </w:p>
    <w:p w:rsidR="00DB78BA" w:rsidRPr="00C548C3" w:rsidRDefault="00DB78BA" w:rsidP="00DB78BA">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 xml:space="preserve">Rozdział </w:t>
      </w:r>
      <w:r>
        <w:rPr>
          <w:rFonts w:ascii="Arial" w:hAnsi="Arial" w:cs="Arial"/>
          <w:b/>
          <w:bCs/>
          <w:kern w:val="0"/>
          <w:sz w:val="24"/>
          <w:szCs w:val="24"/>
        </w:rPr>
        <w:t>9</w:t>
      </w:r>
    </w:p>
    <w:p w:rsidR="00DB78BA" w:rsidRPr="00C548C3" w:rsidRDefault="00DB78BA" w:rsidP="00DB78BA">
      <w:pPr>
        <w:autoSpaceDE w:val="0"/>
        <w:autoSpaceDN w:val="0"/>
        <w:adjustRightInd w:val="0"/>
        <w:spacing w:line="276" w:lineRule="auto"/>
        <w:jc w:val="center"/>
        <w:rPr>
          <w:rFonts w:ascii="Arial" w:hAnsi="Arial" w:cs="Arial"/>
          <w:b/>
          <w:bCs/>
          <w:kern w:val="0"/>
          <w:sz w:val="24"/>
          <w:szCs w:val="24"/>
        </w:rPr>
      </w:pPr>
      <w:r w:rsidRPr="00C548C3">
        <w:rPr>
          <w:rFonts w:ascii="Arial" w:hAnsi="Arial" w:cs="Arial"/>
          <w:b/>
          <w:bCs/>
          <w:kern w:val="0"/>
          <w:sz w:val="24"/>
          <w:szCs w:val="24"/>
        </w:rPr>
        <w:t>Zasady ochrony wizerunku dziecka</w:t>
      </w:r>
    </w:p>
    <w:p w:rsidR="00DB78BA" w:rsidRPr="00C548C3" w:rsidRDefault="00DB78BA" w:rsidP="00DB78BA">
      <w:pPr>
        <w:autoSpaceDE w:val="0"/>
        <w:autoSpaceDN w:val="0"/>
        <w:adjustRightInd w:val="0"/>
        <w:spacing w:line="276" w:lineRule="auto"/>
        <w:jc w:val="both"/>
        <w:rPr>
          <w:rFonts w:ascii="Arial" w:hAnsi="Arial" w:cs="Arial"/>
          <w:b/>
          <w:bCs/>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kern w:val="0"/>
          <w:sz w:val="24"/>
          <w:szCs w:val="24"/>
        </w:rPr>
      </w:pPr>
      <w:r w:rsidRPr="00053A8B">
        <w:rPr>
          <w:rFonts w:ascii="Arial" w:hAnsi="Arial" w:cs="Arial"/>
          <w:b/>
          <w:bCs/>
          <w:kern w:val="0"/>
          <w:sz w:val="24"/>
          <w:szCs w:val="24"/>
        </w:rPr>
        <w:t>§ 45</w:t>
      </w:r>
    </w:p>
    <w:p w:rsidR="00DB78BA" w:rsidRPr="00646C3F" w:rsidRDefault="00DB78BA" w:rsidP="00DB78BA">
      <w:pPr>
        <w:pStyle w:val="Akapitzlist"/>
        <w:numPr>
          <w:ilvl w:val="0"/>
          <w:numId w:val="19"/>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SZKOŁA zapewnia najwyższe standardy ochrony danych osobowych dzieci zgodnie z obowiązującymi przepisami prawa.</w:t>
      </w:r>
    </w:p>
    <w:p w:rsidR="00DB78BA" w:rsidRPr="00646C3F" w:rsidRDefault="00DB78BA" w:rsidP="00DB78BA">
      <w:pPr>
        <w:pStyle w:val="Akapitzlist"/>
        <w:numPr>
          <w:ilvl w:val="0"/>
          <w:numId w:val="19"/>
        </w:numPr>
        <w:autoSpaceDE w:val="0"/>
        <w:autoSpaceDN w:val="0"/>
        <w:adjustRightInd w:val="0"/>
        <w:spacing w:line="276" w:lineRule="auto"/>
        <w:jc w:val="both"/>
        <w:rPr>
          <w:rFonts w:ascii="Arial" w:hAnsi="Arial" w:cs="Arial"/>
          <w:kern w:val="0"/>
          <w:sz w:val="24"/>
          <w:szCs w:val="24"/>
        </w:rPr>
      </w:pPr>
      <w:r w:rsidRPr="00646C3F">
        <w:rPr>
          <w:rFonts w:ascii="Arial" w:eastAsia="Lato" w:hAnsi="Arial" w:cs="Arial"/>
          <w:kern w:val="0"/>
          <w:sz w:val="24"/>
          <w:szCs w:val="24"/>
        </w:rPr>
        <w:t>SZKOŁA</w:t>
      </w:r>
      <w:r w:rsidRPr="00646C3F">
        <w:rPr>
          <w:rFonts w:ascii="Arial" w:hAnsi="Arial" w:cs="Arial"/>
          <w:kern w:val="0"/>
          <w:sz w:val="24"/>
          <w:szCs w:val="24"/>
        </w:rPr>
        <w:t xml:space="preserve"> uznając prawo dziecka do prywatności i ochrony dóbr osobistych, zapewnia ochronę wizerunku dziecka.</w:t>
      </w:r>
    </w:p>
    <w:p w:rsidR="00DB78BA" w:rsidRPr="00646C3F" w:rsidRDefault="00DB78BA" w:rsidP="00DB78BA">
      <w:pPr>
        <w:pStyle w:val="Akapitzlist"/>
        <w:numPr>
          <w:ilvl w:val="0"/>
          <w:numId w:val="19"/>
        </w:numPr>
        <w:autoSpaceDE w:val="0"/>
        <w:autoSpaceDN w:val="0"/>
        <w:adjustRightInd w:val="0"/>
        <w:spacing w:line="276" w:lineRule="auto"/>
        <w:jc w:val="both"/>
        <w:rPr>
          <w:rFonts w:ascii="Arial" w:hAnsi="Arial" w:cs="Arial"/>
          <w:kern w:val="0"/>
          <w:sz w:val="24"/>
          <w:szCs w:val="24"/>
        </w:rPr>
      </w:pPr>
      <w:r w:rsidRPr="00646C3F">
        <w:rPr>
          <w:rFonts w:ascii="Arial" w:hAnsi="Arial" w:cs="Arial"/>
          <w:kern w:val="0"/>
          <w:sz w:val="24"/>
          <w:szCs w:val="24"/>
        </w:rPr>
        <w:t>Zasady ochrony wizerunku dziecka w SZKOLE stanowią Załącznik nr</w:t>
      </w:r>
      <w:r>
        <w:rPr>
          <w:rFonts w:ascii="Arial" w:hAnsi="Arial" w:cs="Arial"/>
          <w:kern w:val="0"/>
          <w:sz w:val="24"/>
          <w:szCs w:val="24"/>
        </w:rPr>
        <w:t xml:space="preserve"> 8</w:t>
      </w:r>
      <w:r w:rsidRPr="00646C3F">
        <w:rPr>
          <w:rFonts w:ascii="Arial" w:hAnsi="Arial" w:cs="Arial"/>
          <w:kern w:val="0"/>
          <w:sz w:val="24"/>
          <w:szCs w:val="24"/>
        </w:rPr>
        <w:t xml:space="preserve"> </w:t>
      </w:r>
      <w:r>
        <w:rPr>
          <w:rFonts w:ascii="Arial" w:hAnsi="Arial" w:cs="Arial"/>
          <w:kern w:val="0"/>
          <w:sz w:val="24"/>
          <w:szCs w:val="24"/>
        </w:rPr>
        <w:t xml:space="preserve"> </w:t>
      </w:r>
      <w:r w:rsidRPr="00646C3F">
        <w:rPr>
          <w:rFonts w:ascii="Arial" w:hAnsi="Arial" w:cs="Arial"/>
          <w:kern w:val="0"/>
          <w:sz w:val="24"/>
          <w:szCs w:val="24"/>
        </w:rPr>
        <w:t xml:space="preserve"> do niniejszej POLITYKI.</w:t>
      </w:r>
    </w:p>
    <w:p w:rsidR="00DB78BA" w:rsidRPr="00C548C3" w:rsidRDefault="00DB78BA" w:rsidP="00DB78BA">
      <w:pPr>
        <w:autoSpaceDE w:val="0"/>
        <w:autoSpaceDN w:val="0"/>
        <w:adjustRightInd w:val="0"/>
        <w:spacing w:line="276" w:lineRule="auto"/>
        <w:jc w:val="both"/>
        <w:rPr>
          <w:rFonts w:ascii="Arial" w:hAnsi="Arial" w:cs="Arial"/>
          <w:kern w:val="0"/>
          <w:sz w:val="24"/>
          <w:szCs w:val="24"/>
        </w:rPr>
      </w:pPr>
    </w:p>
    <w:p w:rsidR="00DB78BA" w:rsidRPr="00646C3F" w:rsidRDefault="00DB78BA" w:rsidP="00DB78BA">
      <w:pPr>
        <w:spacing w:line="276" w:lineRule="auto"/>
        <w:jc w:val="center"/>
        <w:rPr>
          <w:rFonts w:ascii="Arial" w:hAnsi="Arial" w:cs="Arial"/>
          <w:b/>
          <w:bCs/>
          <w:sz w:val="24"/>
          <w:szCs w:val="24"/>
        </w:rPr>
      </w:pPr>
      <w:r w:rsidRPr="00646C3F">
        <w:rPr>
          <w:rFonts w:ascii="Arial" w:hAnsi="Arial" w:cs="Arial"/>
          <w:b/>
          <w:bCs/>
          <w:sz w:val="24"/>
          <w:szCs w:val="24"/>
        </w:rPr>
        <w:t>Rozdział 11</w:t>
      </w:r>
    </w:p>
    <w:p w:rsidR="00DB78BA" w:rsidRDefault="00DB78BA" w:rsidP="00DB78BA">
      <w:pPr>
        <w:spacing w:line="276" w:lineRule="auto"/>
        <w:jc w:val="center"/>
        <w:rPr>
          <w:rFonts w:ascii="Arial" w:hAnsi="Arial" w:cs="Arial"/>
          <w:b/>
          <w:bCs/>
          <w:color w:val="000009"/>
          <w:sz w:val="24"/>
          <w:szCs w:val="24"/>
        </w:rPr>
      </w:pPr>
      <w:r w:rsidRPr="00C548C3">
        <w:rPr>
          <w:rFonts w:ascii="Arial" w:hAnsi="Arial" w:cs="Arial"/>
          <w:b/>
          <w:bCs/>
          <w:color w:val="000009"/>
          <w:sz w:val="24"/>
          <w:szCs w:val="24"/>
        </w:rPr>
        <w:t>Zasady dostępu małoletnich do Internetu oraz ochrony przed szkodliwymi treściami</w:t>
      </w:r>
    </w:p>
    <w:p w:rsidR="00DB78BA" w:rsidRPr="00C548C3" w:rsidRDefault="00DB78BA" w:rsidP="00DB78BA">
      <w:pPr>
        <w:spacing w:line="276" w:lineRule="auto"/>
        <w:jc w:val="center"/>
        <w:rPr>
          <w:rFonts w:ascii="Arial" w:hAnsi="Arial" w:cs="Arial"/>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46</w:t>
      </w:r>
    </w:p>
    <w:p w:rsidR="00DB78BA" w:rsidRPr="0060352D" w:rsidRDefault="00DB78BA" w:rsidP="00DB78BA">
      <w:pPr>
        <w:autoSpaceDE w:val="0"/>
        <w:autoSpaceDN w:val="0"/>
        <w:adjustRightInd w:val="0"/>
        <w:spacing w:line="276" w:lineRule="auto"/>
        <w:jc w:val="both"/>
        <w:rPr>
          <w:rFonts w:ascii="Arial" w:hAnsi="Arial" w:cs="Arial"/>
          <w:color w:val="000000"/>
          <w:kern w:val="0"/>
          <w:sz w:val="24"/>
          <w:szCs w:val="24"/>
        </w:rPr>
      </w:pPr>
      <w:r>
        <w:rPr>
          <w:rFonts w:ascii="Arial" w:hAnsi="Arial" w:cs="Arial"/>
          <w:color w:val="000000"/>
          <w:kern w:val="0"/>
          <w:sz w:val="24"/>
          <w:szCs w:val="24"/>
        </w:rPr>
        <w:t xml:space="preserve">SZKOŁA </w:t>
      </w:r>
      <w:r w:rsidRPr="0060352D">
        <w:rPr>
          <w:rFonts w:ascii="Arial" w:hAnsi="Arial" w:cs="Arial"/>
          <w:color w:val="000000"/>
          <w:kern w:val="0"/>
          <w:sz w:val="24"/>
          <w:szCs w:val="24"/>
        </w:rPr>
        <w:t xml:space="preserve">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 </w:t>
      </w:r>
    </w:p>
    <w:p w:rsidR="00DB78BA" w:rsidRDefault="00DB78BA" w:rsidP="00DB78BA">
      <w:pPr>
        <w:autoSpaceDE w:val="0"/>
        <w:autoSpaceDN w:val="0"/>
        <w:adjustRightInd w:val="0"/>
        <w:spacing w:line="276" w:lineRule="auto"/>
        <w:jc w:val="both"/>
        <w:rPr>
          <w:rFonts w:ascii="Arial" w:hAnsi="Arial" w:cs="Arial"/>
          <w:color w:val="000000"/>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47</w:t>
      </w:r>
    </w:p>
    <w:p w:rsidR="00DB78BA" w:rsidRPr="00C548C3" w:rsidRDefault="00DB78BA" w:rsidP="00DB78BA">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 xml:space="preserve">Na terenie </w:t>
      </w:r>
      <w:r>
        <w:rPr>
          <w:rFonts w:ascii="Arial" w:hAnsi="Arial" w:cs="Arial"/>
          <w:color w:val="000000"/>
          <w:kern w:val="0"/>
          <w:sz w:val="24"/>
          <w:szCs w:val="24"/>
        </w:rPr>
        <w:t>SZKOŁY</w:t>
      </w:r>
      <w:r w:rsidRPr="00C548C3">
        <w:rPr>
          <w:rFonts w:ascii="Arial" w:hAnsi="Arial" w:cs="Arial"/>
          <w:color w:val="000000"/>
          <w:kern w:val="0"/>
          <w:sz w:val="24"/>
          <w:szCs w:val="24"/>
        </w:rPr>
        <w:t xml:space="preserve"> dostęp małoletniego do Internetu możliwy jest:</w:t>
      </w:r>
    </w:p>
    <w:p w:rsidR="00DB78BA" w:rsidRPr="00646C3F" w:rsidRDefault="00DB78BA" w:rsidP="00DB78BA">
      <w:pPr>
        <w:pStyle w:val="Akapitzlist"/>
        <w:numPr>
          <w:ilvl w:val="0"/>
          <w:numId w:val="24"/>
        </w:numPr>
        <w:autoSpaceDE w:val="0"/>
        <w:autoSpaceDN w:val="0"/>
        <w:adjustRightInd w:val="0"/>
        <w:spacing w:line="276" w:lineRule="auto"/>
        <w:jc w:val="both"/>
        <w:rPr>
          <w:rFonts w:ascii="Arial" w:hAnsi="Arial" w:cs="Arial"/>
          <w:color w:val="000000"/>
          <w:kern w:val="0"/>
          <w:sz w:val="24"/>
          <w:szCs w:val="24"/>
        </w:rPr>
      </w:pPr>
      <w:r w:rsidRPr="00646C3F">
        <w:rPr>
          <w:rFonts w:ascii="Arial" w:hAnsi="Arial" w:cs="Arial"/>
          <w:color w:val="000000"/>
          <w:kern w:val="0"/>
          <w:sz w:val="24"/>
          <w:szCs w:val="24"/>
        </w:rPr>
        <w:t>pod nadzorem pracownika na zajęciach;</w:t>
      </w:r>
    </w:p>
    <w:p w:rsidR="00DB78BA" w:rsidRPr="00C548C3" w:rsidRDefault="00DB78BA" w:rsidP="00DB78BA">
      <w:pPr>
        <w:autoSpaceDE w:val="0"/>
        <w:autoSpaceDN w:val="0"/>
        <w:adjustRightInd w:val="0"/>
        <w:spacing w:line="276" w:lineRule="auto"/>
        <w:jc w:val="both"/>
        <w:rPr>
          <w:rFonts w:ascii="Arial" w:hAnsi="Arial" w:cs="Arial"/>
          <w:color w:val="000000"/>
          <w:kern w:val="0"/>
          <w:sz w:val="24"/>
          <w:szCs w:val="24"/>
        </w:rPr>
      </w:pPr>
    </w:p>
    <w:p w:rsidR="00DF670A" w:rsidRDefault="00DF670A" w:rsidP="00DB78BA">
      <w:pPr>
        <w:autoSpaceDE w:val="0"/>
        <w:autoSpaceDN w:val="0"/>
        <w:adjustRightInd w:val="0"/>
        <w:spacing w:line="276" w:lineRule="auto"/>
        <w:jc w:val="center"/>
        <w:rPr>
          <w:rFonts w:ascii="Arial" w:hAnsi="Arial" w:cs="Arial"/>
          <w:b/>
          <w:bCs/>
          <w:color w:val="000000"/>
          <w:kern w:val="0"/>
          <w:sz w:val="24"/>
          <w:szCs w:val="24"/>
        </w:rPr>
      </w:pPr>
    </w:p>
    <w:p w:rsidR="00DF670A" w:rsidRDefault="00DF670A" w:rsidP="00DB78BA">
      <w:pPr>
        <w:autoSpaceDE w:val="0"/>
        <w:autoSpaceDN w:val="0"/>
        <w:adjustRightInd w:val="0"/>
        <w:spacing w:line="276" w:lineRule="auto"/>
        <w:jc w:val="center"/>
        <w:rPr>
          <w:rFonts w:ascii="Arial" w:hAnsi="Arial" w:cs="Arial"/>
          <w:b/>
          <w:bCs/>
          <w:color w:val="000000"/>
          <w:kern w:val="0"/>
          <w:sz w:val="24"/>
          <w:szCs w:val="24"/>
        </w:rPr>
      </w:pPr>
    </w:p>
    <w:p w:rsidR="00DF670A" w:rsidRDefault="00DF670A" w:rsidP="00DB78BA">
      <w:pPr>
        <w:autoSpaceDE w:val="0"/>
        <w:autoSpaceDN w:val="0"/>
        <w:adjustRightInd w:val="0"/>
        <w:spacing w:line="276" w:lineRule="auto"/>
        <w:jc w:val="center"/>
        <w:rPr>
          <w:rFonts w:ascii="Arial" w:hAnsi="Arial" w:cs="Arial"/>
          <w:b/>
          <w:bCs/>
          <w:color w:val="000000"/>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lastRenderedPageBreak/>
        <w:t>§ 48</w:t>
      </w:r>
    </w:p>
    <w:p w:rsidR="00DB78BA" w:rsidRDefault="00DB78BA" w:rsidP="00DB78BA">
      <w:pPr>
        <w:autoSpaceDE w:val="0"/>
        <w:autoSpaceDN w:val="0"/>
        <w:adjustRightInd w:val="0"/>
        <w:spacing w:line="276" w:lineRule="auto"/>
        <w:jc w:val="both"/>
        <w:rPr>
          <w:rFonts w:ascii="Arial" w:hAnsi="Arial" w:cs="Arial"/>
          <w:color w:val="000000"/>
          <w:kern w:val="0"/>
          <w:sz w:val="24"/>
          <w:szCs w:val="24"/>
        </w:rPr>
      </w:pPr>
    </w:p>
    <w:p w:rsidR="00DB78BA" w:rsidRPr="00A555C2" w:rsidRDefault="00DB78BA" w:rsidP="00DB78BA">
      <w:pPr>
        <w:pStyle w:val="Akapitzlist"/>
        <w:numPr>
          <w:ilvl w:val="0"/>
          <w:numId w:val="20"/>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 przypadku dostępu realizowanego pod nadzorem pracownika SZKOŁY, pracownik placówki ma obowiązek informowania małoletnich o zasadach bezpiecznego korzystania z Internetu.</w:t>
      </w:r>
    </w:p>
    <w:p w:rsidR="00DB78BA" w:rsidRPr="00A555C2" w:rsidRDefault="00DB78BA" w:rsidP="00DB78BA">
      <w:pPr>
        <w:pStyle w:val="Akapitzlist"/>
        <w:numPr>
          <w:ilvl w:val="0"/>
          <w:numId w:val="20"/>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Pracownik placówki czuwa także nad bezpieczeństwem korzystania z Internetu przez dzieci podczas lekcji.</w:t>
      </w:r>
    </w:p>
    <w:p w:rsidR="00DB78BA" w:rsidRDefault="00DB78BA" w:rsidP="00DB78BA">
      <w:pPr>
        <w:autoSpaceDE w:val="0"/>
        <w:autoSpaceDN w:val="0"/>
        <w:adjustRightInd w:val="0"/>
        <w:spacing w:line="276" w:lineRule="auto"/>
        <w:jc w:val="center"/>
        <w:rPr>
          <w:rFonts w:ascii="Arial" w:hAnsi="Arial" w:cs="Arial"/>
          <w:color w:val="000000"/>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49</w:t>
      </w:r>
    </w:p>
    <w:p w:rsidR="00DB78BA" w:rsidRPr="00653920" w:rsidRDefault="00DB78BA" w:rsidP="00DB78BA">
      <w:pPr>
        <w:pStyle w:val="Akapitzlist"/>
        <w:numPr>
          <w:ilvl w:val="0"/>
          <w:numId w:val="22"/>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Osobą odpowiedzialną za bezpieczeństwo sieci komputerowej w SZKOLE jest </w:t>
      </w:r>
      <w:r w:rsidRPr="00DF670A">
        <w:rPr>
          <w:rFonts w:ascii="Arial" w:hAnsi="Arial" w:cs="Arial"/>
          <w:color w:val="000000"/>
          <w:kern w:val="0"/>
          <w:sz w:val="24"/>
          <w:szCs w:val="24"/>
          <w:shd w:val="clear" w:color="auto" w:fill="FFFFFF" w:themeFill="background1"/>
        </w:rPr>
        <w:t>nauczyciel informatyki</w:t>
      </w:r>
    </w:p>
    <w:p w:rsidR="00DB78BA" w:rsidRPr="00A555C2" w:rsidRDefault="00DB78BA" w:rsidP="00DB78BA">
      <w:pPr>
        <w:pStyle w:val="Akapitzlist"/>
        <w:numPr>
          <w:ilvl w:val="0"/>
          <w:numId w:val="22"/>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 miarę możliwości osoba odpowiedzialna za Internet przeprowadza z małoletnimi cykliczne szkolenia dotyczące bezpiecznego korzystania z Internetu.</w:t>
      </w:r>
    </w:p>
    <w:p w:rsidR="00DB78BA" w:rsidRDefault="00DB78BA" w:rsidP="00DB78BA">
      <w:pPr>
        <w:autoSpaceDE w:val="0"/>
        <w:autoSpaceDN w:val="0"/>
        <w:adjustRightInd w:val="0"/>
        <w:spacing w:line="276" w:lineRule="auto"/>
        <w:jc w:val="both"/>
        <w:rPr>
          <w:rFonts w:ascii="Arial" w:hAnsi="Arial" w:cs="Arial"/>
          <w:color w:val="000000"/>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50</w:t>
      </w:r>
    </w:p>
    <w:p w:rsidR="00DB78BA" w:rsidRPr="00C548C3" w:rsidRDefault="00DB78BA" w:rsidP="00DB78BA">
      <w:pPr>
        <w:autoSpaceDE w:val="0"/>
        <w:autoSpaceDN w:val="0"/>
        <w:adjustRightInd w:val="0"/>
        <w:spacing w:line="276" w:lineRule="auto"/>
        <w:jc w:val="both"/>
        <w:rPr>
          <w:rFonts w:ascii="Arial" w:hAnsi="Arial" w:cs="Arial"/>
          <w:color w:val="000000"/>
          <w:kern w:val="0"/>
          <w:sz w:val="24"/>
          <w:szCs w:val="24"/>
        </w:rPr>
      </w:pPr>
    </w:p>
    <w:p w:rsidR="00DB78BA" w:rsidRPr="00C548C3" w:rsidRDefault="00DB78BA" w:rsidP="00DB78BA">
      <w:pPr>
        <w:autoSpaceDE w:val="0"/>
        <w:autoSpaceDN w:val="0"/>
        <w:adjustRightInd w:val="0"/>
        <w:spacing w:line="276" w:lineRule="auto"/>
        <w:jc w:val="both"/>
        <w:rPr>
          <w:rFonts w:ascii="Arial" w:hAnsi="Arial" w:cs="Arial"/>
          <w:color w:val="000000"/>
          <w:kern w:val="0"/>
          <w:sz w:val="24"/>
          <w:szCs w:val="24"/>
        </w:rPr>
      </w:pPr>
      <w:r w:rsidRPr="00C548C3">
        <w:rPr>
          <w:rFonts w:ascii="Arial" w:hAnsi="Arial" w:cs="Arial"/>
          <w:color w:val="000000"/>
          <w:kern w:val="0"/>
          <w:sz w:val="24"/>
          <w:szCs w:val="24"/>
        </w:rPr>
        <w:t>SZKOŁA zapewnia stały dostęp do materiałów edukacyjnych, dotyczących bezpiecznego</w:t>
      </w:r>
      <w:r>
        <w:rPr>
          <w:rFonts w:ascii="Arial" w:hAnsi="Arial" w:cs="Arial"/>
          <w:color w:val="000000"/>
          <w:kern w:val="0"/>
          <w:sz w:val="24"/>
          <w:szCs w:val="24"/>
        </w:rPr>
        <w:t xml:space="preserve"> </w:t>
      </w:r>
      <w:r w:rsidRPr="00C548C3">
        <w:rPr>
          <w:rFonts w:ascii="Arial" w:hAnsi="Arial" w:cs="Arial"/>
          <w:color w:val="000000"/>
          <w:kern w:val="0"/>
          <w:sz w:val="24"/>
          <w:szCs w:val="24"/>
        </w:rPr>
        <w:t>korzystania z Internetu, przy komputerach, z których możliwy jest dostęp swobodny.</w:t>
      </w:r>
    </w:p>
    <w:p w:rsidR="00DB78BA" w:rsidRPr="00C548C3" w:rsidRDefault="00DB78BA" w:rsidP="00DB78BA">
      <w:pPr>
        <w:autoSpaceDE w:val="0"/>
        <w:autoSpaceDN w:val="0"/>
        <w:adjustRightInd w:val="0"/>
        <w:spacing w:line="276" w:lineRule="auto"/>
        <w:jc w:val="both"/>
        <w:rPr>
          <w:rFonts w:ascii="Arial" w:hAnsi="Arial" w:cs="Arial"/>
          <w:color w:val="000000"/>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t>§ 51</w:t>
      </w:r>
    </w:p>
    <w:p w:rsidR="00DB78BA" w:rsidRPr="00A555C2" w:rsidRDefault="00DB78BA" w:rsidP="00DB78BA">
      <w:pPr>
        <w:pStyle w:val="Akapitzlist"/>
        <w:numPr>
          <w:ilvl w:val="0"/>
          <w:numId w:val="2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Osoba odpowiedzialna za Internet zapewnia, aby sieć internetowa organizacji SZKOŁY była zabezpieczona przed niebezpiecznymi treściami, instalując i aktualizując odpowiednie, nowoczesne oprogramowanie.</w:t>
      </w:r>
    </w:p>
    <w:p w:rsidR="00DB78BA" w:rsidRPr="00A555C2" w:rsidRDefault="00DB78BA" w:rsidP="00DB78BA">
      <w:pPr>
        <w:pStyle w:val="Akapitzlist"/>
        <w:numPr>
          <w:ilvl w:val="0"/>
          <w:numId w:val="2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Wymienione w ust. 1 oprogramowanie jest aktualizowane przez wyznaczonego pracownika w miarę potrzeb, przynajmniej raz w miesiącu.</w:t>
      </w:r>
    </w:p>
    <w:p w:rsidR="00DB78BA" w:rsidRPr="00A555C2" w:rsidRDefault="00DB78BA" w:rsidP="00DB78BA">
      <w:pPr>
        <w:pStyle w:val="Akapitzlist"/>
        <w:numPr>
          <w:ilvl w:val="0"/>
          <w:numId w:val="21"/>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Wyznaczony pracownik SZKOŁY przynajmniej raz w miesiącu sprawdza, czy na komputerach ze swobodnym dostępem, podłączonych do Internetu nie znajdują się niebezpieczne treści. W przypadku znalezienia niebezpiecznych treści, wyznaczony pracownik stara się ustalić, kto korzystał z komputera w czasie ich wprowadzenia.</w:t>
      </w:r>
    </w:p>
    <w:p w:rsidR="00DB78BA" w:rsidRDefault="00DB78BA" w:rsidP="00DB78BA">
      <w:pPr>
        <w:autoSpaceDE w:val="0"/>
        <w:autoSpaceDN w:val="0"/>
        <w:adjustRightInd w:val="0"/>
        <w:spacing w:line="276" w:lineRule="auto"/>
        <w:jc w:val="both"/>
        <w:rPr>
          <w:rFonts w:ascii="Arial" w:hAnsi="Arial" w:cs="Arial"/>
          <w:color w:val="000000"/>
          <w:kern w:val="0"/>
          <w:sz w:val="24"/>
          <w:szCs w:val="24"/>
        </w:rPr>
      </w:pPr>
    </w:p>
    <w:p w:rsidR="00DF670A" w:rsidRDefault="00DF670A" w:rsidP="00DB78BA">
      <w:pPr>
        <w:autoSpaceDE w:val="0"/>
        <w:autoSpaceDN w:val="0"/>
        <w:adjustRightInd w:val="0"/>
        <w:spacing w:line="276" w:lineRule="auto"/>
        <w:jc w:val="center"/>
        <w:rPr>
          <w:rFonts w:ascii="Arial" w:hAnsi="Arial" w:cs="Arial"/>
          <w:b/>
          <w:bCs/>
          <w:color w:val="000000"/>
          <w:kern w:val="0"/>
          <w:sz w:val="24"/>
          <w:szCs w:val="24"/>
        </w:rPr>
      </w:pPr>
    </w:p>
    <w:p w:rsidR="00DF670A" w:rsidRDefault="00DF670A" w:rsidP="00DB78BA">
      <w:pPr>
        <w:autoSpaceDE w:val="0"/>
        <w:autoSpaceDN w:val="0"/>
        <w:adjustRightInd w:val="0"/>
        <w:spacing w:line="276" w:lineRule="auto"/>
        <w:jc w:val="center"/>
        <w:rPr>
          <w:rFonts w:ascii="Arial" w:hAnsi="Arial" w:cs="Arial"/>
          <w:b/>
          <w:bCs/>
          <w:color w:val="000000"/>
          <w:kern w:val="0"/>
          <w:sz w:val="24"/>
          <w:szCs w:val="24"/>
        </w:rPr>
      </w:pPr>
    </w:p>
    <w:p w:rsidR="00DF670A" w:rsidRDefault="00DF670A" w:rsidP="00DB78BA">
      <w:pPr>
        <w:autoSpaceDE w:val="0"/>
        <w:autoSpaceDN w:val="0"/>
        <w:adjustRightInd w:val="0"/>
        <w:spacing w:line="276" w:lineRule="auto"/>
        <w:jc w:val="center"/>
        <w:rPr>
          <w:rFonts w:ascii="Arial" w:hAnsi="Arial" w:cs="Arial"/>
          <w:b/>
          <w:bCs/>
          <w:color w:val="000000"/>
          <w:kern w:val="0"/>
          <w:sz w:val="24"/>
          <w:szCs w:val="24"/>
        </w:rPr>
      </w:pPr>
    </w:p>
    <w:p w:rsidR="00DB78BA" w:rsidRPr="00053A8B" w:rsidRDefault="00DB78BA" w:rsidP="00DB78BA">
      <w:pPr>
        <w:autoSpaceDE w:val="0"/>
        <w:autoSpaceDN w:val="0"/>
        <w:adjustRightInd w:val="0"/>
        <w:spacing w:line="276" w:lineRule="auto"/>
        <w:jc w:val="center"/>
        <w:rPr>
          <w:rFonts w:ascii="Arial" w:hAnsi="Arial" w:cs="Arial"/>
          <w:b/>
          <w:bCs/>
          <w:color w:val="000000"/>
          <w:kern w:val="0"/>
          <w:sz w:val="24"/>
          <w:szCs w:val="24"/>
        </w:rPr>
      </w:pPr>
      <w:r w:rsidRPr="00053A8B">
        <w:rPr>
          <w:rFonts w:ascii="Arial" w:hAnsi="Arial" w:cs="Arial"/>
          <w:b/>
          <w:bCs/>
          <w:color w:val="000000"/>
          <w:kern w:val="0"/>
          <w:sz w:val="24"/>
          <w:szCs w:val="24"/>
        </w:rPr>
        <w:lastRenderedPageBreak/>
        <w:t>§ 52</w:t>
      </w:r>
    </w:p>
    <w:p w:rsidR="00DB78BA" w:rsidRPr="00C548C3" w:rsidRDefault="00DB78BA" w:rsidP="00DB78BA">
      <w:pPr>
        <w:autoSpaceDE w:val="0"/>
        <w:autoSpaceDN w:val="0"/>
        <w:adjustRightInd w:val="0"/>
        <w:spacing w:line="276" w:lineRule="auto"/>
        <w:jc w:val="both"/>
        <w:rPr>
          <w:rFonts w:ascii="Arial" w:hAnsi="Arial" w:cs="Arial"/>
          <w:color w:val="000000"/>
          <w:kern w:val="0"/>
          <w:sz w:val="24"/>
          <w:szCs w:val="24"/>
        </w:rPr>
      </w:pPr>
    </w:p>
    <w:p w:rsidR="00DB78BA" w:rsidRPr="00653920" w:rsidRDefault="00DB78BA" w:rsidP="00DB78BA">
      <w:pPr>
        <w:pStyle w:val="Akapitzlist"/>
        <w:numPr>
          <w:ilvl w:val="0"/>
          <w:numId w:val="23"/>
        </w:numPr>
        <w:autoSpaceDE w:val="0"/>
        <w:autoSpaceDN w:val="0"/>
        <w:adjustRightInd w:val="0"/>
        <w:spacing w:line="276" w:lineRule="auto"/>
        <w:jc w:val="both"/>
        <w:rPr>
          <w:rFonts w:ascii="Arial" w:hAnsi="Arial" w:cs="Arial"/>
          <w:color w:val="000000"/>
          <w:kern w:val="0"/>
          <w:sz w:val="24"/>
          <w:szCs w:val="24"/>
        </w:rPr>
      </w:pPr>
      <w:r w:rsidRPr="00A555C2">
        <w:rPr>
          <w:rFonts w:ascii="Arial" w:hAnsi="Arial" w:cs="Arial"/>
          <w:color w:val="000000"/>
          <w:kern w:val="0"/>
          <w:sz w:val="24"/>
          <w:szCs w:val="24"/>
        </w:rPr>
        <w:t xml:space="preserve">Informację o dziecku, które korzystało z komputera w czasie wprowadzenia </w:t>
      </w:r>
      <w:r w:rsidRPr="00653920">
        <w:rPr>
          <w:rFonts w:ascii="Arial" w:hAnsi="Arial" w:cs="Arial"/>
          <w:color w:val="000000"/>
          <w:kern w:val="0"/>
          <w:sz w:val="24"/>
          <w:szCs w:val="24"/>
        </w:rPr>
        <w:t>niebezpiecznych treści, wyznaczony pracownik przekazuje DYREKTOROWI, które aranżuje dla dziecka rozmowę z PSYCHOLOGIEM LUB PEDAGOGIEM.</w:t>
      </w:r>
    </w:p>
    <w:p w:rsidR="00DB78BA" w:rsidRPr="00653920" w:rsidRDefault="00DB78BA" w:rsidP="00DB78BA">
      <w:pPr>
        <w:pStyle w:val="Akapitzlist"/>
        <w:numPr>
          <w:ilvl w:val="0"/>
          <w:numId w:val="23"/>
        </w:numPr>
        <w:autoSpaceDE w:val="0"/>
        <w:autoSpaceDN w:val="0"/>
        <w:adjustRightInd w:val="0"/>
        <w:spacing w:line="276" w:lineRule="auto"/>
        <w:jc w:val="both"/>
        <w:rPr>
          <w:rFonts w:ascii="Arial" w:hAnsi="Arial" w:cs="Arial"/>
          <w:color w:val="000000"/>
          <w:kern w:val="0"/>
          <w:sz w:val="24"/>
          <w:szCs w:val="24"/>
        </w:rPr>
      </w:pPr>
      <w:r w:rsidRPr="00653920">
        <w:rPr>
          <w:rFonts w:ascii="Arial" w:hAnsi="Arial" w:cs="Arial"/>
          <w:color w:val="000000"/>
          <w:kern w:val="0"/>
          <w:sz w:val="24"/>
          <w:szCs w:val="24"/>
        </w:rPr>
        <w:t>PEDAGOG/PSYCHOLOG przeprowadza z dzieckiem, o którym mowa w ustępach  poprzedzających, rozmowę na temat bezpieczeństwa w Internecie.</w:t>
      </w:r>
    </w:p>
    <w:p w:rsidR="00DB78BA" w:rsidRPr="00653920" w:rsidRDefault="00DB78BA" w:rsidP="00DB78BA">
      <w:pPr>
        <w:pStyle w:val="Akapitzlist"/>
        <w:numPr>
          <w:ilvl w:val="0"/>
          <w:numId w:val="23"/>
        </w:numPr>
        <w:autoSpaceDE w:val="0"/>
        <w:autoSpaceDN w:val="0"/>
        <w:adjustRightInd w:val="0"/>
        <w:spacing w:line="276" w:lineRule="auto"/>
        <w:jc w:val="both"/>
        <w:rPr>
          <w:rFonts w:ascii="Arial" w:hAnsi="Arial" w:cs="Arial"/>
          <w:color w:val="000000"/>
          <w:kern w:val="0"/>
          <w:sz w:val="24"/>
          <w:szCs w:val="24"/>
        </w:rPr>
      </w:pPr>
      <w:r w:rsidRPr="00653920">
        <w:rPr>
          <w:rFonts w:ascii="Arial" w:hAnsi="Arial" w:cs="Arial"/>
          <w:color w:val="000000"/>
          <w:kern w:val="0"/>
          <w:sz w:val="24"/>
          <w:szCs w:val="24"/>
        </w:rPr>
        <w:t>Jeżeli w wyniku przeprowadzonej rozmowy PEDAGOG/PSYCHOLOG uzyska informację, że dziecko jest krzywdzone, podejmuje działania opisane w rozdziale 5 i kolejnych niniejszej POLITYKI.</w:t>
      </w:r>
    </w:p>
    <w:p w:rsidR="00DB78BA" w:rsidRDefault="00DB78BA" w:rsidP="00DB78BA">
      <w:pPr>
        <w:autoSpaceDE w:val="0"/>
        <w:autoSpaceDN w:val="0"/>
        <w:adjustRightInd w:val="0"/>
        <w:spacing w:line="276" w:lineRule="auto"/>
        <w:jc w:val="both"/>
        <w:rPr>
          <w:rFonts w:ascii="Arial" w:hAnsi="Arial" w:cs="Arial"/>
          <w:sz w:val="24"/>
          <w:szCs w:val="24"/>
        </w:rPr>
      </w:pPr>
    </w:p>
    <w:p w:rsidR="00DB78BA" w:rsidRPr="00053A8B" w:rsidRDefault="00DB78BA" w:rsidP="00DB78BA">
      <w:pPr>
        <w:autoSpaceDE w:val="0"/>
        <w:autoSpaceDN w:val="0"/>
        <w:adjustRightInd w:val="0"/>
        <w:spacing w:line="276" w:lineRule="auto"/>
        <w:jc w:val="both"/>
        <w:rPr>
          <w:rFonts w:ascii="Arial" w:hAnsi="Arial" w:cs="Arial"/>
          <w:b/>
          <w:bCs/>
          <w:sz w:val="24"/>
          <w:szCs w:val="24"/>
        </w:rPr>
      </w:pPr>
      <w:r w:rsidRPr="00053A8B">
        <w:rPr>
          <w:rFonts w:ascii="Arial" w:hAnsi="Arial" w:cs="Arial"/>
          <w:b/>
          <w:bCs/>
          <w:sz w:val="24"/>
          <w:szCs w:val="24"/>
        </w:rPr>
        <w:t>Załączniki:</w:t>
      </w:r>
    </w:p>
    <w:p w:rsidR="00DB78BA" w:rsidRPr="00F95B53" w:rsidRDefault="00DB78BA" w:rsidP="00DB78BA">
      <w:pPr>
        <w:autoSpaceDE w:val="0"/>
        <w:autoSpaceDN w:val="0"/>
        <w:adjustRightInd w:val="0"/>
        <w:spacing w:line="276" w:lineRule="auto"/>
        <w:jc w:val="both"/>
        <w:rPr>
          <w:rFonts w:ascii="Arial" w:hAnsi="Arial" w:cs="Arial"/>
          <w:sz w:val="24"/>
          <w:szCs w:val="24"/>
        </w:rPr>
      </w:pPr>
      <w:r w:rsidRPr="00F95B53">
        <w:rPr>
          <w:rFonts w:ascii="Arial" w:hAnsi="Arial" w:cs="Arial"/>
          <w:sz w:val="24"/>
          <w:szCs w:val="24"/>
        </w:rPr>
        <w:t>Za</w:t>
      </w:r>
      <w:r>
        <w:rPr>
          <w:rFonts w:ascii="Arial" w:hAnsi="Arial" w:cs="Arial"/>
          <w:sz w:val="24"/>
          <w:szCs w:val="24"/>
        </w:rPr>
        <w:t>ł</w:t>
      </w:r>
      <w:r w:rsidRPr="00F95B53">
        <w:rPr>
          <w:rFonts w:ascii="Arial" w:hAnsi="Arial" w:cs="Arial"/>
          <w:sz w:val="24"/>
          <w:szCs w:val="24"/>
        </w:rPr>
        <w:t xml:space="preserve">ącznik nr 1. Czynnik ryzyka krzywdzenia dziecka </w:t>
      </w:r>
    </w:p>
    <w:p w:rsidR="00DB78BA" w:rsidRDefault="00DB78BA" w:rsidP="00DB78BA">
      <w:pPr>
        <w:autoSpaceDE w:val="0"/>
        <w:autoSpaceDN w:val="0"/>
        <w:adjustRightInd w:val="0"/>
        <w:spacing w:line="276" w:lineRule="auto"/>
        <w:jc w:val="both"/>
        <w:rPr>
          <w:rFonts w:ascii="Arial" w:hAnsi="Arial" w:cs="Arial"/>
          <w:sz w:val="24"/>
          <w:szCs w:val="24"/>
        </w:rPr>
        <w:sectPr w:rsidR="00DB78BA" w:rsidSect="00857154">
          <w:footerReference w:type="default" r:id="rId7"/>
          <w:pgSz w:w="11906" w:h="16838"/>
          <w:pgMar w:top="1417" w:right="1417" w:bottom="1417" w:left="1417" w:header="708" w:footer="190" w:gutter="0"/>
          <w:cols w:space="708"/>
          <w:docGrid w:linePitch="360"/>
        </w:sectPr>
      </w:pPr>
      <w:bookmarkStart w:id="0" w:name="_GoBack"/>
      <w:bookmarkEnd w:id="0"/>
    </w:p>
    <w:p w:rsidR="00DB78BA" w:rsidRPr="00826B52" w:rsidRDefault="00DB78BA" w:rsidP="00DB78BA">
      <w:pPr>
        <w:autoSpaceDE w:val="0"/>
        <w:autoSpaceDN w:val="0"/>
        <w:adjustRightInd w:val="0"/>
        <w:spacing w:line="276" w:lineRule="auto"/>
        <w:jc w:val="both"/>
        <w:rPr>
          <w:rFonts w:ascii="Arial" w:hAnsi="Arial" w:cs="Arial"/>
          <w:b/>
          <w:bCs/>
          <w:sz w:val="24"/>
          <w:szCs w:val="24"/>
        </w:rPr>
      </w:pPr>
      <w:r w:rsidRPr="00826B52">
        <w:rPr>
          <w:rFonts w:ascii="Arial" w:hAnsi="Arial" w:cs="Arial"/>
          <w:b/>
          <w:bCs/>
          <w:sz w:val="24"/>
          <w:szCs w:val="24"/>
        </w:rPr>
        <w:lastRenderedPageBreak/>
        <w:t xml:space="preserve">Załącznik nr 1. Czynnik ryzyka krzywdzenia dziecka </w:t>
      </w:r>
    </w:p>
    <w:p w:rsidR="00DB78BA" w:rsidRDefault="00DB78BA" w:rsidP="00DB78BA">
      <w:pPr>
        <w:autoSpaceDE w:val="0"/>
        <w:autoSpaceDN w:val="0"/>
        <w:adjustRightInd w:val="0"/>
        <w:spacing w:line="276" w:lineRule="auto"/>
        <w:jc w:val="both"/>
        <w:rPr>
          <w:rFonts w:ascii="Arial" w:hAnsi="Arial" w:cs="Arial"/>
          <w:sz w:val="24"/>
          <w:szCs w:val="24"/>
        </w:rPr>
      </w:pPr>
    </w:p>
    <w:p w:rsidR="00DB78BA" w:rsidRPr="00A413BA" w:rsidRDefault="00DB78BA" w:rsidP="00DB78BA">
      <w:pPr>
        <w:jc w:val="center"/>
        <w:rPr>
          <w:rFonts w:ascii="Arial" w:hAnsi="Arial" w:cs="Arial"/>
          <w:b/>
          <w:bCs/>
          <w:sz w:val="24"/>
          <w:szCs w:val="24"/>
        </w:rPr>
      </w:pPr>
      <w:r w:rsidRPr="00A413BA">
        <w:rPr>
          <w:rFonts w:ascii="Arial" w:hAnsi="Arial" w:cs="Arial"/>
          <w:b/>
          <w:bCs/>
          <w:sz w:val="24"/>
          <w:szCs w:val="24"/>
        </w:rPr>
        <w:t>CZYNNIKI RYZYKA KRZYWDZENIA DZIECKA</w:t>
      </w:r>
    </w:p>
    <w:p w:rsidR="00DB78BA" w:rsidRPr="00A413BA" w:rsidRDefault="00DB78BA" w:rsidP="00DB78BA">
      <w:pPr>
        <w:jc w:val="both"/>
        <w:rPr>
          <w:rFonts w:ascii="Arial" w:hAnsi="Arial" w:cs="Arial"/>
          <w:sz w:val="24"/>
          <w:szCs w:val="24"/>
        </w:rPr>
      </w:pPr>
      <w:r w:rsidRPr="00A413BA">
        <w:rPr>
          <w:rFonts w:ascii="Arial" w:hAnsi="Arial" w:cs="Arial"/>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DB78BA" w:rsidRPr="00A413BA" w:rsidRDefault="00DB78BA" w:rsidP="00DB78BA">
      <w:pPr>
        <w:jc w:val="both"/>
        <w:rPr>
          <w:rFonts w:ascii="Arial" w:hAnsi="Arial" w:cs="Arial"/>
          <w:sz w:val="24"/>
          <w:szCs w:val="24"/>
        </w:rPr>
      </w:pPr>
      <w:r w:rsidRPr="00A413BA">
        <w:rPr>
          <w:rFonts w:ascii="Arial" w:hAnsi="Arial" w:cs="Arial"/>
          <w:sz w:val="24"/>
          <w:szCs w:val="24"/>
        </w:rPr>
        <w:t xml:space="preserve">Wyodrębnia się </w:t>
      </w:r>
      <w:r w:rsidRPr="00A413BA">
        <w:rPr>
          <w:rFonts w:ascii="Arial" w:hAnsi="Arial" w:cs="Arial"/>
          <w:b/>
          <w:bCs/>
          <w:sz w:val="24"/>
          <w:szCs w:val="24"/>
        </w:rPr>
        <w:t>trzy grupy czynników ryzyka</w:t>
      </w:r>
      <w:r w:rsidRPr="00A413BA">
        <w:rPr>
          <w:rFonts w:ascii="Arial" w:hAnsi="Arial" w:cs="Arial"/>
          <w:sz w:val="24"/>
          <w:szCs w:val="24"/>
        </w:rPr>
        <w:t>, które mogą wskazywać na zagrożenie pojawienia się przemocy:</w:t>
      </w:r>
    </w:p>
    <w:p w:rsidR="00DB78BA" w:rsidRPr="00A413BA" w:rsidRDefault="00DB78BA" w:rsidP="00DB78BA">
      <w:pPr>
        <w:jc w:val="both"/>
        <w:rPr>
          <w:rFonts w:ascii="Arial" w:hAnsi="Arial" w:cs="Arial"/>
          <w:b/>
          <w:bCs/>
          <w:sz w:val="24"/>
          <w:szCs w:val="24"/>
        </w:rPr>
      </w:pPr>
      <w:r w:rsidRPr="00A413BA">
        <w:rPr>
          <w:rFonts w:ascii="Arial" w:hAnsi="Arial" w:cs="Arial"/>
          <w:b/>
          <w:bCs/>
          <w:sz w:val="24"/>
          <w:szCs w:val="24"/>
        </w:rPr>
        <w:t>CZYNNIKI ZWIĄZANE Z DZIECKIEM</w:t>
      </w:r>
    </w:p>
    <w:tbl>
      <w:tblPr>
        <w:tblStyle w:val="Tabela-Siatka"/>
        <w:tblW w:w="0" w:type="auto"/>
        <w:tblLook w:val="04A0"/>
      </w:tblPr>
      <w:tblGrid>
        <w:gridCol w:w="4531"/>
        <w:gridCol w:w="4531"/>
      </w:tblGrid>
      <w:tr w:rsidR="00DB78BA" w:rsidRPr="00A413BA" w:rsidTr="00020003">
        <w:tc>
          <w:tcPr>
            <w:tcW w:w="4531" w:type="dxa"/>
          </w:tcPr>
          <w:p w:rsidR="00DB78BA" w:rsidRPr="00A413BA" w:rsidRDefault="00DB78BA" w:rsidP="00020003">
            <w:pPr>
              <w:rPr>
                <w:rFonts w:ascii="Arial" w:hAnsi="Arial" w:cs="Arial"/>
                <w:b/>
                <w:bCs/>
                <w:sz w:val="24"/>
                <w:szCs w:val="24"/>
              </w:rPr>
            </w:pPr>
            <w:r w:rsidRPr="00A413BA">
              <w:rPr>
                <w:rFonts w:ascii="Arial" w:hAnsi="Arial" w:cs="Arial"/>
                <w:b/>
                <w:bCs/>
                <w:sz w:val="24"/>
                <w:szCs w:val="24"/>
              </w:rPr>
              <w:t>Czynniki ryzyka</w:t>
            </w:r>
          </w:p>
        </w:tc>
        <w:tc>
          <w:tcPr>
            <w:tcW w:w="4531" w:type="dxa"/>
          </w:tcPr>
          <w:p w:rsidR="00DB78BA" w:rsidRPr="00A413BA" w:rsidRDefault="00DB78BA" w:rsidP="00020003">
            <w:pPr>
              <w:rPr>
                <w:rFonts w:ascii="Arial" w:hAnsi="Arial" w:cs="Arial"/>
                <w:b/>
                <w:bCs/>
                <w:sz w:val="24"/>
                <w:szCs w:val="24"/>
              </w:rPr>
            </w:pPr>
            <w:r w:rsidRPr="00A413BA">
              <w:rPr>
                <w:rFonts w:ascii="Arial" w:hAnsi="Arial" w:cs="Arial"/>
                <w:b/>
                <w:bCs/>
                <w:sz w:val="24"/>
                <w:szCs w:val="24"/>
              </w:rPr>
              <w:t>Opis</w:t>
            </w:r>
          </w:p>
        </w:tc>
      </w:tr>
      <w:tr w:rsidR="00DB78BA" w:rsidRPr="00A413BA"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przedwczesny poród,</w:t>
            </w:r>
          </w:p>
          <w:p w:rsidR="00DB78BA" w:rsidRPr="00A413BA" w:rsidRDefault="00DB78BA" w:rsidP="00020003">
            <w:pPr>
              <w:rPr>
                <w:rFonts w:ascii="Arial" w:hAnsi="Arial" w:cs="Arial"/>
                <w:sz w:val="24"/>
                <w:szCs w:val="24"/>
              </w:rPr>
            </w:pPr>
            <w:r w:rsidRPr="00A413BA">
              <w:rPr>
                <w:rFonts w:ascii="Arial" w:hAnsi="Arial" w:cs="Arial"/>
                <w:sz w:val="24"/>
                <w:szCs w:val="24"/>
              </w:rPr>
              <w:t>poród bez pomocy medycznej</w:t>
            </w:r>
          </w:p>
          <w:p w:rsidR="00DB78BA" w:rsidRPr="00A413BA" w:rsidRDefault="00DB78BA" w:rsidP="00020003">
            <w:pPr>
              <w:rPr>
                <w:rFonts w:ascii="Arial" w:hAnsi="Arial" w:cs="Arial"/>
                <w:sz w:val="24"/>
                <w:szCs w:val="24"/>
              </w:rPr>
            </w:pPr>
            <w:r w:rsidRPr="00A413BA">
              <w:rPr>
                <w:rFonts w:ascii="Arial" w:hAnsi="Arial" w:cs="Arial"/>
                <w:sz w:val="24"/>
                <w:szCs w:val="24"/>
              </w:rPr>
              <w:t>niska waga urodzeniowa</w:t>
            </w:r>
          </w:p>
          <w:p w:rsidR="00DB78BA" w:rsidRPr="00A413BA" w:rsidRDefault="00DB78BA" w:rsidP="00020003">
            <w:pPr>
              <w:rPr>
                <w:rFonts w:ascii="Arial" w:hAnsi="Arial" w:cs="Arial"/>
                <w:sz w:val="24"/>
                <w:szCs w:val="24"/>
              </w:rPr>
            </w:pPr>
            <w:r w:rsidRPr="00A413BA">
              <w:rPr>
                <w:rFonts w:ascii="Arial" w:hAnsi="Arial" w:cs="Arial"/>
                <w:sz w:val="24"/>
                <w:szCs w:val="24"/>
              </w:rPr>
              <w:t>poród z ciąży bliźniaczej lub mnogiej</w:t>
            </w:r>
          </w:p>
          <w:p w:rsidR="00DB78BA" w:rsidRPr="00A413BA" w:rsidRDefault="00DB78BA" w:rsidP="00020003">
            <w:pPr>
              <w:rPr>
                <w:rFonts w:ascii="Arial" w:hAnsi="Arial" w:cs="Arial"/>
                <w:sz w:val="24"/>
                <w:szCs w:val="24"/>
              </w:rPr>
            </w:pPr>
            <w:r w:rsidRPr="00A413BA">
              <w:rPr>
                <w:rFonts w:ascii="Arial" w:hAnsi="Arial" w:cs="Arial"/>
                <w:sz w:val="24"/>
                <w:szCs w:val="24"/>
              </w:rPr>
              <w:t>krótkie przerwy pomiędzy kolejnymi porodami</w:t>
            </w:r>
          </w:p>
          <w:p w:rsidR="00DB78BA" w:rsidRPr="00A413BA" w:rsidRDefault="00DB78BA" w:rsidP="00020003">
            <w:pPr>
              <w:rPr>
                <w:rFonts w:ascii="Arial" w:hAnsi="Arial" w:cs="Arial"/>
                <w:sz w:val="24"/>
                <w:szCs w:val="24"/>
              </w:rPr>
            </w:pPr>
          </w:p>
        </w:tc>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DB78BA" w:rsidRPr="00A413BA"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długotrwały płacz</w:t>
            </w:r>
          </w:p>
        </w:tc>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Nadmierna płaczliwość dziecka z kolei budzi bezradność, poczucie winy rodzica; stany te mogą zamienić się w złość, bezsilność, a w konsekwencji wywołać agresję wobec dziecka czy jego odrzucenie.</w:t>
            </w:r>
          </w:p>
        </w:tc>
      </w:tr>
      <w:tr w:rsidR="00DB78BA" w:rsidRPr="00A413BA"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wiek dziecka</w:t>
            </w:r>
          </w:p>
          <w:p w:rsidR="00DB78BA" w:rsidRPr="00A413BA" w:rsidRDefault="00DB78BA" w:rsidP="00020003">
            <w:pPr>
              <w:rPr>
                <w:rFonts w:ascii="Arial" w:hAnsi="Arial" w:cs="Arial"/>
                <w:sz w:val="24"/>
                <w:szCs w:val="24"/>
              </w:rPr>
            </w:pPr>
          </w:p>
        </w:tc>
        <w:tc>
          <w:tcPr>
            <w:tcW w:w="4531" w:type="dxa"/>
          </w:tcPr>
          <w:p w:rsidR="00DB78BA" w:rsidRDefault="00DB78BA" w:rsidP="00020003">
            <w:pPr>
              <w:rPr>
                <w:rFonts w:ascii="Arial" w:hAnsi="Arial" w:cs="Arial"/>
                <w:sz w:val="24"/>
                <w:szCs w:val="24"/>
              </w:rPr>
            </w:pPr>
            <w:r w:rsidRPr="00A413BA">
              <w:rPr>
                <w:rFonts w:ascii="Arial" w:hAnsi="Arial" w:cs="Arial"/>
                <w:sz w:val="24"/>
                <w:szCs w:val="24"/>
              </w:rPr>
              <w:t xml:space="preserve">Czynnikiem ryzyka krzywdzenia może być także określony wiek dziecka. W rozwoju dziecka występują tzw. okresy krytyczne, w których jest większe prawdopodobieństwo pojawienia się pewnych rodzajów krzywdzenia. Najmłodsze dzieci (do 3 </w:t>
            </w:r>
            <w:proofErr w:type="spellStart"/>
            <w:r w:rsidRPr="00A413BA">
              <w:rPr>
                <w:rFonts w:ascii="Arial" w:hAnsi="Arial" w:cs="Arial"/>
                <w:sz w:val="24"/>
                <w:szCs w:val="24"/>
              </w:rPr>
              <w:t>r.ż</w:t>
            </w:r>
            <w:proofErr w:type="spellEnd"/>
            <w:r w:rsidRPr="00A413BA">
              <w:rPr>
                <w:rFonts w:ascii="Arial" w:hAnsi="Arial" w:cs="Arial"/>
                <w:sz w:val="24"/>
                <w:szCs w:val="24"/>
              </w:rPr>
              <w:t xml:space="preserve">.)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w:t>
            </w:r>
            <w:proofErr w:type="spellStart"/>
            <w:r w:rsidRPr="00A413BA">
              <w:rPr>
                <w:rFonts w:ascii="Arial" w:hAnsi="Arial" w:cs="Arial"/>
                <w:sz w:val="24"/>
                <w:szCs w:val="24"/>
              </w:rPr>
              <w:t>r.ż</w:t>
            </w:r>
            <w:proofErr w:type="spellEnd"/>
            <w:r w:rsidRPr="00A413BA">
              <w:rPr>
                <w:rFonts w:ascii="Arial" w:hAnsi="Arial" w:cs="Arial"/>
                <w:sz w:val="24"/>
                <w:szCs w:val="24"/>
              </w:rPr>
              <w:t>. przez cały czas dojrzewania dziecko jest bardziej narażone na ryzyko wykorzystywania seksualnego.</w:t>
            </w:r>
          </w:p>
          <w:p w:rsidR="00DF670A" w:rsidRPr="00A413BA" w:rsidRDefault="00DF670A" w:rsidP="00020003">
            <w:pPr>
              <w:rPr>
                <w:rFonts w:ascii="Arial" w:hAnsi="Arial" w:cs="Arial"/>
                <w:sz w:val="24"/>
                <w:szCs w:val="24"/>
              </w:rPr>
            </w:pPr>
          </w:p>
        </w:tc>
      </w:tr>
      <w:tr w:rsidR="00DB78BA" w:rsidRPr="00A413BA"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lastRenderedPageBreak/>
              <w:t>przewlekłe choroby</w:t>
            </w:r>
          </w:p>
          <w:p w:rsidR="00DB78BA" w:rsidRPr="00A413BA" w:rsidRDefault="00DB78BA" w:rsidP="00020003">
            <w:pPr>
              <w:rPr>
                <w:rFonts w:ascii="Arial" w:hAnsi="Arial" w:cs="Arial"/>
                <w:sz w:val="24"/>
                <w:szCs w:val="24"/>
              </w:rPr>
            </w:pPr>
            <w:r w:rsidRPr="00A413BA">
              <w:rPr>
                <w:rFonts w:ascii="Arial" w:hAnsi="Arial" w:cs="Arial"/>
                <w:sz w:val="24"/>
                <w:szCs w:val="24"/>
              </w:rPr>
              <w:t>niepełnosprawność intelektualna</w:t>
            </w:r>
          </w:p>
          <w:p w:rsidR="00DB78BA" w:rsidRPr="00A413BA" w:rsidRDefault="00DB78BA" w:rsidP="00020003">
            <w:pPr>
              <w:rPr>
                <w:rFonts w:ascii="Arial" w:hAnsi="Arial" w:cs="Arial"/>
                <w:sz w:val="24"/>
                <w:szCs w:val="24"/>
              </w:rPr>
            </w:pPr>
            <w:r w:rsidRPr="00A413BA">
              <w:rPr>
                <w:rFonts w:ascii="Arial" w:hAnsi="Arial" w:cs="Arial"/>
                <w:sz w:val="24"/>
                <w:szCs w:val="24"/>
              </w:rPr>
              <w:t>niepełnosprawność ruchowa</w:t>
            </w:r>
          </w:p>
          <w:p w:rsidR="00DB78BA" w:rsidRPr="00A413BA" w:rsidRDefault="00DB78BA" w:rsidP="00020003">
            <w:pPr>
              <w:rPr>
                <w:rFonts w:ascii="Arial" w:hAnsi="Arial" w:cs="Arial"/>
                <w:sz w:val="24"/>
                <w:szCs w:val="24"/>
              </w:rPr>
            </w:pPr>
          </w:p>
        </w:tc>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DB78BA" w:rsidRPr="00A413BA"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choroby psychiczne</w:t>
            </w:r>
          </w:p>
          <w:p w:rsidR="00DB78BA" w:rsidRPr="00A413BA" w:rsidRDefault="00DB78BA" w:rsidP="00020003">
            <w:pPr>
              <w:rPr>
                <w:rFonts w:ascii="Arial" w:hAnsi="Arial" w:cs="Arial"/>
                <w:sz w:val="24"/>
                <w:szCs w:val="24"/>
              </w:rPr>
            </w:pPr>
          </w:p>
        </w:tc>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DB78BA" w:rsidRPr="00A413BA" w:rsidRDefault="00DB78BA" w:rsidP="00DB78BA">
      <w:pPr>
        <w:rPr>
          <w:rFonts w:ascii="Arial" w:hAnsi="Arial" w:cs="Arial"/>
          <w:sz w:val="24"/>
          <w:szCs w:val="24"/>
        </w:rPr>
      </w:pPr>
    </w:p>
    <w:p w:rsidR="00DB78BA" w:rsidRPr="00A413BA" w:rsidRDefault="00DB78BA" w:rsidP="00DB78BA">
      <w:pPr>
        <w:jc w:val="both"/>
        <w:rPr>
          <w:rFonts w:ascii="Arial" w:hAnsi="Arial" w:cs="Arial"/>
          <w:sz w:val="24"/>
          <w:szCs w:val="24"/>
        </w:rPr>
      </w:pPr>
      <w:r w:rsidRPr="00A413BA">
        <w:rPr>
          <w:rFonts w:ascii="Arial" w:hAnsi="Arial" w:cs="Arial"/>
          <w:b/>
          <w:bCs/>
          <w:sz w:val="24"/>
          <w:szCs w:val="24"/>
        </w:rPr>
        <w:t>CZYNNIKI RODZINNE</w:t>
      </w:r>
      <w:r w:rsidRPr="00A413BA">
        <w:rPr>
          <w:rFonts w:ascii="Arial" w:hAnsi="Arial" w:cs="Arial"/>
          <w:sz w:val="24"/>
          <w:szCs w:val="24"/>
        </w:rPr>
        <w:t>, czyli cechy charakteryzujące</w:t>
      </w:r>
      <w:r>
        <w:rPr>
          <w:rFonts w:ascii="Arial" w:hAnsi="Arial" w:cs="Arial"/>
          <w:sz w:val="24"/>
          <w:szCs w:val="24"/>
        </w:rPr>
        <w:t xml:space="preserve"> </w:t>
      </w:r>
      <w:r w:rsidRPr="00A413BA">
        <w:rPr>
          <w:rFonts w:ascii="Arial" w:hAnsi="Arial" w:cs="Arial"/>
          <w:sz w:val="24"/>
          <w:szCs w:val="24"/>
        </w:rPr>
        <w:t>funkcjonowanie rodziny oraz cechy poszczególnych</w:t>
      </w:r>
      <w:r>
        <w:rPr>
          <w:rFonts w:ascii="Arial" w:hAnsi="Arial" w:cs="Arial"/>
          <w:sz w:val="24"/>
          <w:szCs w:val="24"/>
        </w:rPr>
        <w:t xml:space="preserve"> </w:t>
      </w:r>
      <w:r w:rsidRPr="00A413BA">
        <w:rPr>
          <w:rFonts w:ascii="Arial" w:hAnsi="Arial" w:cs="Arial"/>
          <w:sz w:val="24"/>
          <w:szCs w:val="24"/>
        </w:rPr>
        <w:t>jej członków</w:t>
      </w:r>
    </w:p>
    <w:tbl>
      <w:tblPr>
        <w:tblStyle w:val="Tabela-Siatka"/>
        <w:tblW w:w="0" w:type="auto"/>
        <w:tblLook w:val="04A0"/>
      </w:tblPr>
      <w:tblGrid>
        <w:gridCol w:w="4531"/>
        <w:gridCol w:w="4531"/>
      </w:tblGrid>
      <w:tr w:rsidR="00DB78BA" w:rsidRPr="00E365A6" w:rsidTr="00020003">
        <w:tc>
          <w:tcPr>
            <w:tcW w:w="4531" w:type="dxa"/>
          </w:tcPr>
          <w:p w:rsidR="00DB78BA" w:rsidRPr="00E365A6" w:rsidRDefault="00DB78BA" w:rsidP="00020003">
            <w:pPr>
              <w:rPr>
                <w:rFonts w:ascii="Arial" w:hAnsi="Arial" w:cs="Arial"/>
                <w:b/>
                <w:bCs/>
                <w:sz w:val="24"/>
                <w:szCs w:val="24"/>
              </w:rPr>
            </w:pPr>
            <w:r w:rsidRPr="00E365A6">
              <w:rPr>
                <w:rFonts w:ascii="Arial" w:hAnsi="Arial" w:cs="Arial"/>
                <w:b/>
                <w:bCs/>
                <w:sz w:val="24"/>
                <w:szCs w:val="24"/>
              </w:rPr>
              <w:t>Czynniki ryzyka</w:t>
            </w:r>
          </w:p>
        </w:tc>
        <w:tc>
          <w:tcPr>
            <w:tcW w:w="4531" w:type="dxa"/>
          </w:tcPr>
          <w:p w:rsidR="00DB78BA" w:rsidRPr="00E365A6" w:rsidRDefault="00DB78BA" w:rsidP="00020003">
            <w:pPr>
              <w:rPr>
                <w:rFonts w:ascii="Arial" w:hAnsi="Arial" w:cs="Arial"/>
                <w:b/>
                <w:bCs/>
                <w:sz w:val="24"/>
                <w:szCs w:val="24"/>
              </w:rPr>
            </w:pPr>
            <w:r w:rsidRPr="00E365A6">
              <w:rPr>
                <w:rFonts w:ascii="Arial" w:hAnsi="Arial" w:cs="Arial"/>
                <w:b/>
                <w:bCs/>
                <w:sz w:val="24"/>
                <w:szCs w:val="24"/>
              </w:rPr>
              <w:t>Opis</w:t>
            </w:r>
          </w:p>
        </w:tc>
      </w:tr>
      <w:tr w:rsidR="00DB78BA" w:rsidRPr="00E365A6" w:rsidTr="00020003">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nieobecność rodziców</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DB78BA" w:rsidRPr="00E365A6" w:rsidTr="00020003">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autorytarny styl rodzicielstwa</w:t>
            </w:r>
          </w:p>
          <w:p w:rsidR="00DB78BA" w:rsidRPr="00E365A6" w:rsidRDefault="00DB78BA" w:rsidP="00020003">
            <w:pPr>
              <w:rPr>
                <w:rFonts w:ascii="Arial" w:hAnsi="Arial" w:cs="Arial"/>
                <w:sz w:val="24"/>
                <w:szCs w:val="24"/>
              </w:rPr>
            </w:pPr>
            <w:r w:rsidRPr="00E365A6">
              <w:rPr>
                <w:rFonts w:ascii="Arial" w:hAnsi="Arial" w:cs="Arial"/>
                <w:sz w:val="24"/>
                <w:szCs w:val="24"/>
              </w:rPr>
              <w:t>doświadczanie przez rodzica przemocy w dzieciństwie</w:t>
            </w:r>
          </w:p>
          <w:p w:rsidR="00DB78BA" w:rsidRPr="00E365A6" w:rsidRDefault="00DB78BA" w:rsidP="00020003">
            <w:pPr>
              <w:rPr>
                <w:rFonts w:ascii="Arial" w:hAnsi="Arial" w:cs="Arial"/>
                <w:sz w:val="24"/>
                <w:szCs w:val="24"/>
              </w:rPr>
            </w:pPr>
            <w:r w:rsidRPr="00E365A6">
              <w:rPr>
                <w:rFonts w:ascii="Arial" w:hAnsi="Arial" w:cs="Arial"/>
                <w:sz w:val="24"/>
                <w:szCs w:val="24"/>
              </w:rPr>
              <w:lastRenderedPageBreak/>
              <w:t>kondycja psychiczna rodziców</w:t>
            </w: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lastRenderedPageBreak/>
              <w:t xml:space="preserve">Prawdopodobieństwo wystąpienia przemocy wobec dziecka związane jest także z tzw. autorytarnym stylem </w:t>
            </w:r>
            <w:r w:rsidRPr="00E365A6">
              <w:rPr>
                <w:rFonts w:ascii="Arial" w:hAnsi="Arial" w:cs="Arial"/>
                <w:sz w:val="24"/>
                <w:szCs w:val="24"/>
              </w:rPr>
              <w:lastRenderedPageBreak/>
              <w:t>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DB78BA" w:rsidRPr="00E365A6" w:rsidTr="00020003">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lastRenderedPageBreak/>
              <w:t>uzależnienia inne zaburzenia psychiczne rodzica</w:t>
            </w:r>
          </w:p>
          <w:p w:rsidR="00DB78BA" w:rsidRPr="00E365A6" w:rsidRDefault="00DB78BA" w:rsidP="00020003">
            <w:pPr>
              <w:rPr>
                <w:rFonts w:ascii="Arial" w:hAnsi="Arial" w:cs="Arial"/>
                <w:sz w:val="24"/>
                <w:szCs w:val="24"/>
              </w:rPr>
            </w:pPr>
            <w:r w:rsidRPr="00E365A6">
              <w:rPr>
                <w:rFonts w:ascii="Arial" w:hAnsi="Arial" w:cs="Arial"/>
                <w:sz w:val="24"/>
                <w:szCs w:val="24"/>
              </w:rPr>
              <w:t>konflikty</w:t>
            </w:r>
          </w:p>
          <w:p w:rsidR="00DB78BA" w:rsidRPr="00E365A6" w:rsidRDefault="00DB78BA" w:rsidP="00020003">
            <w:pPr>
              <w:rPr>
                <w:rFonts w:ascii="Arial" w:hAnsi="Arial" w:cs="Arial"/>
                <w:sz w:val="24"/>
                <w:szCs w:val="24"/>
              </w:rPr>
            </w:pPr>
            <w:r w:rsidRPr="00E365A6">
              <w:rPr>
                <w:rFonts w:ascii="Arial" w:hAnsi="Arial" w:cs="Arial"/>
                <w:sz w:val="24"/>
                <w:szCs w:val="24"/>
              </w:rPr>
              <w:t>kryzysy</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DB78BA" w:rsidRPr="00E365A6" w:rsidTr="00020003">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samotne rodzicielstwo</w:t>
            </w:r>
          </w:p>
          <w:p w:rsidR="00DB78BA" w:rsidRPr="00E365A6" w:rsidRDefault="00DB78BA" w:rsidP="00020003">
            <w:pPr>
              <w:rPr>
                <w:rFonts w:ascii="Arial" w:hAnsi="Arial" w:cs="Arial"/>
                <w:sz w:val="24"/>
                <w:szCs w:val="24"/>
              </w:rPr>
            </w:pPr>
            <w:r w:rsidRPr="00E365A6">
              <w:rPr>
                <w:rFonts w:ascii="Arial" w:hAnsi="Arial" w:cs="Arial"/>
                <w:sz w:val="24"/>
                <w:szCs w:val="24"/>
              </w:rPr>
              <w:t>obecność niespokrewnionych osób dorosłych w rodzinie</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DB78BA" w:rsidRPr="00E365A6" w:rsidRDefault="00DB78BA" w:rsidP="00020003">
            <w:pPr>
              <w:rPr>
                <w:rFonts w:ascii="Arial" w:hAnsi="Arial" w:cs="Arial"/>
                <w:sz w:val="24"/>
                <w:szCs w:val="24"/>
              </w:rPr>
            </w:pPr>
            <w:r w:rsidRPr="00E365A6">
              <w:rPr>
                <w:rFonts w:ascii="Arial" w:hAnsi="Arial" w:cs="Arial"/>
                <w:sz w:val="24"/>
                <w:szCs w:val="24"/>
              </w:rPr>
              <w:t>z dzieckiem. Dodatkowo, niestabilna sytuacja rodzinna: brak wsparcia, obecność niespokrewnionych z dzieckiem osób, mogą powodować ryzyko wystąpienia odrzucenia i agresji lub nieprawidłowych relacji.</w:t>
            </w:r>
          </w:p>
        </w:tc>
      </w:tr>
      <w:tr w:rsidR="00DB78BA" w:rsidRPr="00E365A6" w:rsidTr="00020003">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rodzina zastępcza</w:t>
            </w:r>
          </w:p>
          <w:p w:rsidR="00DB78BA" w:rsidRPr="00E365A6" w:rsidRDefault="00DB78BA" w:rsidP="00020003">
            <w:pPr>
              <w:rPr>
                <w:rFonts w:ascii="Arial" w:hAnsi="Arial" w:cs="Arial"/>
                <w:sz w:val="24"/>
                <w:szCs w:val="24"/>
              </w:rPr>
            </w:pPr>
            <w:r w:rsidRPr="00E365A6">
              <w:rPr>
                <w:rFonts w:ascii="Arial" w:hAnsi="Arial" w:cs="Arial"/>
                <w:sz w:val="24"/>
                <w:szCs w:val="24"/>
              </w:rPr>
              <w:t>rodzina adopcyjna</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Istotnym czynnikiem ryzyka jest obecność dziecka w nieprzygotowanej</w:t>
            </w:r>
          </w:p>
          <w:p w:rsidR="00DB78BA" w:rsidRPr="00E365A6" w:rsidRDefault="00DB78BA" w:rsidP="00020003">
            <w:pPr>
              <w:rPr>
                <w:rFonts w:ascii="Arial" w:hAnsi="Arial" w:cs="Arial"/>
                <w:sz w:val="24"/>
                <w:szCs w:val="24"/>
              </w:rPr>
            </w:pPr>
            <w:r w:rsidRPr="00E365A6">
              <w:rPr>
                <w:rFonts w:ascii="Arial" w:hAnsi="Arial" w:cs="Arial"/>
                <w:sz w:val="24"/>
                <w:szCs w:val="24"/>
              </w:rPr>
              <w:t>wychowawczo i merytorycznie rodzinie zastępczej czy adopcyjnej. Rodzice</w:t>
            </w:r>
          </w:p>
          <w:p w:rsidR="00DB78BA" w:rsidRPr="00E365A6" w:rsidRDefault="00DB78BA" w:rsidP="00020003">
            <w:pPr>
              <w:rPr>
                <w:rFonts w:ascii="Arial" w:hAnsi="Arial" w:cs="Arial"/>
                <w:sz w:val="24"/>
                <w:szCs w:val="24"/>
              </w:rPr>
            </w:pPr>
            <w:r w:rsidRPr="00E365A6">
              <w:rPr>
                <w:rFonts w:ascii="Arial" w:hAnsi="Arial" w:cs="Arial"/>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DB78BA" w:rsidRPr="00E365A6" w:rsidRDefault="00DB78BA" w:rsidP="00020003">
            <w:pPr>
              <w:rPr>
                <w:rFonts w:ascii="Arial" w:hAnsi="Arial" w:cs="Arial"/>
                <w:sz w:val="24"/>
                <w:szCs w:val="24"/>
              </w:rPr>
            </w:pPr>
            <w:r w:rsidRPr="00E365A6">
              <w:rPr>
                <w:rFonts w:ascii="Arial" w:hAnsi="Arial" w:cs="Arial"/>
                <w:sz w:val="24"/>
                <w:szCs w:val="24"/>
              </w:rPr>
              <w:t>postrzegają siebie jako niegodne miłości, mało ważne i zasługujące na karę.</w:t>
            </w:r>
          </w:p>
          <w:p w:rsidR="00DB78BA" w:rsidRPr="00E365A6" w:rsidRDefault="00DB78BA" w:rsidP="00020003">
            <w:pPr>
              <w:rPr>
                <w:rFonts w:ascii="Arial" w:hAnsi="Arial" w:cs="Arial"/>
                <w:sz w:val="24"/>
                <w:szCs w:val="24"/>
              </w:rPr>
            </w:pPr>
            <w:r w:rsidRPr="00E365A6">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DF670A" w:rsidRDefault="00DF670A" w:rsidP="00DB78BA">
      <w:pPr>
        <w:rPr>
          <w:rFonts w:ascii="Arial" w:hAnsi="Arial" w:cs="Arial"/>
          <w:b/>
          <w:bCs/>
          <w:sz w:val="24"/>
          <w:szCs w:val="24"/>
        </w:rPr>
      </w:pPr>
    </w:p>
    <w:p w:rsidR="00DB78BA" w:rsidRPr="00E365A6" w:rsidRDefault="00DB78BA" w:rsidP="00DB78BA">
      <w:pPr>
        <w:rPr>
          <w:rFonts w:ascii="Arial" w:hAnsi="Arial" w:cs="Arial"/>
          <w:b/>
          <w:bCs/>
          <w:sz w:val="24"/>
          <w:szCs w:val="24"/>
        </w:rPr>
      </w:pPr>
      <w:r w:rsidRPr="00E365A6">
        <w:rPr>
          <w:rFonts w:ascii="Arial" w:hAnsi="Arial" w:cs="Arial"/>
          <w:b/>
          <w:bCs/>
          <w:sz w:val="24"/>
          <w:szCs w:val="24"/>
        </w:rPr>
        <w:t>CZYNNIKI ZWIĄZANE ZE ŚRODOWISKIEM SPOŁECZNYM:</w:t>
      </w:r>
    </w:p>
    <w:tbl>
      <w:tblPr>
        <w:tblStyle w:val="Tabela-Siatka"/>
        <w:tblW w:w="0" w:type="auto"/>
        <w:tblLook w:val="04A0"/>
      </w:tblPr>
      <w:tblGrid>
        <w:gridCol w:w="4531"/>
        <w:gridCol w:w="4531"/>
      </w:tblGrid>
      <w:tr w:rsidR="00DB78BA" w:rsidRPr="00E365A6" w:rsidTr="00020003">
        <w:tc>
          <w:tcPr>
            <w:tcW w:w="4531" w:type="dxa"/>
          </w:tcPr>
          <w:p w:rsidR="00DB78BA" w:rsidRPr="00E365A6" w:rsidRDefault="00DB78BA" w:rsidP="00020003">
            <w:pPr>
              <w:rPr>
                <w:rFonts w:ascii="Arial" w:hAnsi="Arial" w:cs="Arial"/>
                <w:b/>
                <w:bCs/>
                <w:sz w:val="24"/>
                <w:szCs w:val="24"/>
              </w:rPr>
            </w:pPr>
            <w:r w:rsidRPr="00E365A6">
              <w:rPr>
                <w:rFonts w:ascii="Arial" w:hAnsi="Arial" w:cs="Arial"/>
                <w:b/>
                <w:bCs/>
                <w:sz w:val="24"/>
                <w:szCs w:val="24"/>
              </w:rPr>
              <w:t>Czynniki ryzyka</w:t>
            </w:r>
          </w:p>
        </w:tc>
        <w:tc>
          <w:tcPr>
            <w:tcW w:w="4531" w:type="dxa"/>
          </w:tcPr>
          <w:p w:rsidR="00DB78BA" w:rsidRPr="00E365A6" w:rsidRDefault="00DB78BA" w:rsidP="00020003">
            <w:pPr>
              <w:rPr>
                <w:rFonts w:ascii="Arial" w:hAnsi="Arial" w:cs="Arial"/>
                <w:b/>
                <w:bCs/>
                <w:sz w:val="24"/>
                <w:szCs w:val="24"/>
              </w:rPr>
            </w:pPr>
            <w:r w:rsidRPr="00E365A6">
              <w:rPr>
                <w:rFonts w:ascii="Arial" w:hAnsi="Arial" w:cs="Arial"/>
                <w:b/>
                <w:bCs/>
                <w:sz w:val="24"/>
                <w:szCs w:val="24"/>
              </w:rPr>
              <w:t>Opis</w:t>
            </w:r>
          </w:p>
        </w:tc>
      </w:tr>
      <w:tr w:rsidR="00DB78BA" w:rsidRPr="00E365A6"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izolacja społeczna</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w:t>
            </w:r>
            <w:r>
              <w:rPr>
                <w:rFonts w:ascii="Arial" w:hAnsi="Arial" w:cs="Arial"/>
                <w:sz w:val="24"/>
                <w:szCs w:val="24"/>
              </w:rPr>
              <w:t xml:space="preserve"> </w:t>
            </w:r>
            <w:r w:rsidRPr="00E365A6">
              <w:rPr>
                <w:rFonts w:ascii="Arial" w:hAnsi="Arial" w:cs="Arial"/>
                <w:sz w:val="24"/>
                <w:szCs w:val="24"/>
              </w:rPr>
              <w:t>kontroli sprawcy nad swoimi ofiarami oraz ograniczać szanse na jej ujawnienie</w:t>
            </w:r>
            <w:r>
              <w:rPr>
                <w:rFonts w:ascii="Arial" w:hAnsi="Arial" w:cs="Arial"/>
                <w:sz w:val="24"/>
                <w:szCs w:val="24"/>
              </w:rPr>
              <w:t xml:space="preserve"> </w:t>
            </w:r>
            <w:r w:rsidRPr="00E365A6">
              <w:rPr>
                <w:rFonts w:ascii="Arial" w:hAnsi="Arial" w:cs="Arial"/>
                <w:sz w:val="24"/>
                <w:szCs w:val="24"/>
              </w:rPr>
              <w:t>i udzielenie pomocy.</w:t>
            </w:r>
          </w:p>
        </w:tc>
      </w:tr>
      <w:tr w:rsidR="00DB78BA" w:rsidRPr="00E365A6" w:rsidTr="00020003">
        <w:tc>
          <w:tcPr>
            <w:tcW w:w="4531" w:type="dxa"/>
          </w:tcPr>
          <w:p w:rsidR="00DB78BA" w:rsidRDefault="00DB78BA" w:rsidP="00020003">
            <w:pPr>
              <w:rPr>
                <w:rFonts w:ascii="Arial" w:hAnsi="Arial" w:cs="Arial"/>
                <w:sz w:val="24"/>
                <w:szCs w:val="24"/>
              </w:rPr>
            </w:pPr>
            <w:r>
              <w:rPr>
                <w:rFonts w:ascii="Arial" w:hAnsi="Arial" w:cs="Arial"/>
                <w:sz w:val="24"/>
                <w:szCs w:val="24"/>
              </w:rPr>
              <w:t>u</w:t>
            </w:r>
            <w:r w:rsidRPr="00A413BA">
              <w:rPr>
                <w:rFonts w:ascii="Arial" w:hAnsi="Arial" w:cs="Arial"/>
                <w:sz w:val="24"/>
                <w:szCs w:val="24"/>
              </w:rPr>
              <w:t>bóstwo</w:t>
            </w:r>
            <w:r>
              <w:rPr>
                <w:rFonts w:ascii="Arial" w:hAnsi="Arial" w:cs="Arial"/>
                <w:sz w:val="24"/>
                <w:szCs w:val="24"/>
              </w:rPr>
              <w:t xml:space="preserve"> </w:t>
            </w:r>
            <w:r w:rsidRPr="00A413BA">
              <w:rPr>
                <w:rFonts w:ascii="Arial" w:hAnsi="Arial" w:cs="Arial"/>
                <w:sz w:val="24"/>
                <w:szCs w:val="24"/>
              </w:rPr>
              <w:t>w najbliższym otoczeniu</w:t>
            </w:r>
            <w:r>
              <w:rPr>
                <w:rFonts w:ascii="Arial" w:hAnsi="Arial" w:cs="Arial"/>
                <w:sz w:val="24"/>
                <w:szCs w:val="24"/>
              </w:rPr>
              <w:t xml:space="preserve"> </w:t>
            </w:r>
            <w:r w:rsidRPr="00A413BA">
              <w:rPr>
                <w:rFonts w:ascii="Arial" w:hAnsi="Arial" w:cs="Arial"/>
                <w:sz w:val="24"/>
                <w:szCs w:val="24"/>
              </w:rPr>
              <w:t>rodziny</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Ryzyko wystąpienia krzywdzenia dzieci niosą też: ograniczenie możliwości zaspokajania potrzeb materialnych i zdrowotnych, złe warunki mieszkaniowe czy</w:t>
            </w:r>
            <w:r>
              <w:rPr>
                <w:rFonts w:ascii="Arial" w:hAnsi="Arial" w:cs="Arial"/>
                <w:sz w:val="24"/>
                <w:szCs w:val="24"/>
              </w:rPr>
              <w:t xml:space="preserve"> </w:t>
            </w:r>
            <w:r w:rsidRPr="00E365A6">
              <w:rPr>
                <w:rFonts w:ascii="Arial" w:hAnsi="Arial" w:cs="Arial"/>
                <w:sz w:val="24"/>
                <w:szCs w:val="24"/>
              </w:rPr>
              <w:t>skrajne ubóstwo. Takim sytuacjom często towarzyszy stres rodziców, którzy muszą</w:t>
            </w:r>
            <w:r>
              <w:rPr>
                <w:rFonts w:ascii="Arial" w:hAnsi="Arial" w:cs="Arial"/>
                <w:sz w:val="24"/>
                <w:szCs w:val="24"/>
              </w:rPr>
              <w:t xml:space="preserve"> </w:t>
            </w:r>
            <w:r w:rsidRPr="00E365A6">
              <w:rPr>
                <w:rFonts w:ascii="Arial" w:hAnsi="Arial" w:cs="Arial"/>
                <w:sz w:val="24"/>
                <w:szCs w:val="24"/>
              </w:rPr>
              <w:t>zapewnić przetrwanie sobie i dziecku</w:t>
            </w:r>
          </w:p>
        </w:tc>
      </w:tr>
      <w:tr w:rsidR="00DB78BA" w:rsidRPr="00E365A6" w:rsidTr="00020003">
        <w:tc>
          <w:tcPr>
            <w:tcW w:w="4531" w:type="dxa"/>
          </w:tcPr>
          <w:p w:rsidR="00DB78BA" w:rsidRPr="00A413BA" w:rsidRDefault="00DB78BA" w:rsidP="00020003">
            <w:pPr>
              <w:rPr>
                <w:rFonts w:ascii="Arial" w:hAnsi="Arial" w:cs="Arial"/>
                <w:sz w:val="24"/>
                <w:szCs w:val="24"/>
              </w:rPr>
            </w:pPr>
            <w:r w:rsidRPr="00A413BA">
              <w:rPr>
                <w:rFonts w:ascii="Arial" w:hAnsi="Arial" w:cs="Arial"/>
                <w:sz w:val="24"/>
                <w:szCs w:val="24"/>
              </w:rPr>
              <w:t>przemoc i patologia</w:t>
            </w:r>
          </w:p>
          <w:p w:rsidR="00DB78BA" w:rsidRPr="00E365A6" w:rsidRDefault="00DB78BA" w:rsidP="00020003">
            <w:pPr>
              <w:rPr>
                <w:rFonts w:ascii="Arial" w:hAnsi="Arial" w:cs="Arial"/>
                <w:sz w:val="24"/>
                <w:szCs w:val="24"/>
              </w:rPr>
            </w:pPr>
          </w:p>
        </w:tc>
        <w:tc>
          <w:tcPr>
            <w:tcW w:w="4531" w:type="dxa"/>
          </w:tcPr>
          <w:p w:rsidR="00DB78BA" w:rsidRPr="00E365A6" w:rsidRDefault="00DB78BA" w:rsidP="00020003">
            <w:pPr>
              <w:rPr>
                <w:rFonts w:ascii="Arial" w:hAnsi="Arial" w:cs="Arial"/>
                <w:sz w:val="24"/>
                <w:szCs w:val="24"/>
              </w:rPr>
            </w:pPr>
            <w:r w:rsidRPr="00E365A6">
              <w:rPr>
                <w:rFonts w:ascii="Arial" w:hAnsi="Arial" w:cs="Arial"/>
                <w:sz w:val="24"/>
                <w:szCs w:val="24"/>
              </w:rPr>
              <w:t>Czynnikami ryzyka krzywdzenia dziecka</w:t>
            </w:r>
          </w:p>
          <w:p w:rsidR="00DB78BA" w:rsidRPr="00E365A6" w:rsidRDefault="00DB78BA" w:rsidP="00020003">
            <w:pPr>
              <w:rPr>
                <w:rFonts w:ascii="Arial" w:hAnsi="Arial" w:cs="Arial"/>
                <w:sz w:val="24"/>
                <w:szCs w:val="24"/>
              </w:rPr>
            </w:pPr>
            <w:r w:rsidRPr="00E365A6">
              <w:rPr>
                <w:rFonts w:ascii="Arial" w:hAnsi="Arial" w:cs="Arial"/>
                <w:sz w:val="24"/>
                <w:szCs w:val="24"/>
              </w:rPr>
              <w:t>są także przemoc i patologia społeczna występujące w najbliższym środowisku</w:t>
            </w:r>
          </w:p>
          <w:p w:rsidR="00DB78BA" w:rsidRPr="00E365A6" w:rsidRDefault="00DB78BA" w:rsidP="00020003">
            <w:pPr>
              <w:rPr>
                <w:rFonts w:ascii="Arial" w:hAnsi="Arial" w:cs="Arial"/>
                <w:sz w:val="24"/>
                <w:szCs w:val="24"/>
              </w:rPr>
            </w:pPr>
            <w:r w:rsidRPr="00E365A6">
              <w:rPr>
                <w:rFonts w:ascii="Arial" w:hAnsi="Arial" w:cs="Arial"/>
                <w:sz w:val="24"/>
                <w:szCs w:val="24"/>
              </w:rPr>
              <w:t>zamieszkania.</w:t>
            </w:r>
          </w:p>
        </w:tc>
      </w:tr>
    </w:tbl>
    <w:p w:rsidR="00DB78BA" w:rsidRPr="00A413BA" w:rsidRDefault="00DB78BA" w:rsidP="00DB78BA">
      <w:pPr>
        <w:rPr>
          <w:rFonts w:ascii="Arial" w:hAnsi="Arial" w:cs="Arial"/>
          <w:sz w:val="24"/>
          <w:szCs w:val="24"/>
        </w:rPr>
      </w:pPr>
    </w:p>
    <w:p w:rsidR="00DB78BA" w:rsidRPr="000B482C" w:rsidRDefault="00DB78BA" w:rsidP="00DB78BA">
      <w:pPr>
        <w:spacing w:before="100" w:beforeAutospacing="1" w:after="100" w:afterAutospacing="1"/>
        <w:rPr>
          <w:rFonts w:ascii="Arial" w:hAnsi="Arial" w:cs="Arial"/>
          <w:sz w:val="24"/>
          <w:szCs w:val="24"/>
        </w:rPr>
      </w:pPr>
    </w:p>
    <w:p w:rsidR="00C33DA6" w:rsidRDefault="00C33DA6"/>
    <w:sectPr w:rsidR="00C33DA6" w:rsidSect="007A79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EF" w:rsidRDefault="004F67EF" w:rsidP="00DB78BA">
      <w:pPr>
        <w:spacing w:after="0" w:line="240" w:lineRule="auto"/>
      </w:pPr>
      <w:r>
        <w:separator/>
      </w:r>
    </w:p>
  </w:endnote>
  <w:endnote w:type="continuationSeparator" w:id="0">
    <w:p w:rsidR="004F67EF" w:rsidRDefault="004F67EF" w:rsidP="00DB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288467"/>
      <w:docPartObj>
        <w:docPartGallery w:val="Page Numbers (Bottom of Page)"/>
        <w:docPartUnique/>
      </w:docPartObj>
    </w:sdtPr>
    <w:sdtContent>
      <w:p w:rsidR="00DB78BA" w:rsidRDefault="002006E0">
        <w:pPr>
          <w:pStyle w:val="Stopka"/>
        </w:pPr>
        <w:r>
          <w:fldChar w:fldCharType="begin"/>
        </w:r>
        <w:r w:rsidR="00DB78BA">
          <w:instrText>PAGE   \* MERGEFORMAT</w:instrText>
        </w:r>
        <w:r>
          <w:fldChar w:fldCharType="separate"/>
        </w:r>
        <w:r w:rsidR="00CD7ECD">
          <w:rPr>
            <w:noProof/>
          </w:rPr>
          <w:t>18</w:t>
        </w:r>
        <w:r>
          <w:fldChar w:fldCharType="end"/>
        </w:r>
      </w:p>
    </w:sdtContent>
  </w:sdt>
  <w:p w:rsidR="00DB78BA" w:rsidRDefault="00DB78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EF" w:rsidRDefault="004F67EF" w:rsidP="00DB78BA">
      <w:pPr>
        <w:spacing w:after="0" w:line="240" w:lineRule="auto"/>
      </w:pPr>
      <w:r>
        <w:separator/>
      </w:r>
    </w:p>
  </w:footnote>
  <w:footnote w:type="continuationSeparator" w:id="0">
    <w:p w:rsidR="004F67EF" w:rsidRDefault="004F67EF" w:rsidP="00DB7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FFE"/>
    <w:multiLevelType w:val="hybridMultilevel"/>
    <w:tmpl w:val="C408F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FD1B3F"/>
    <w:multiLevelType w:val="hybridMultilevel"/>
    <w:tmpl w:val="572CB3C2"/>
    <w:lvl w:ilvl="0" w:tplc="04150011">
      <w:start w:val="1"/>
      <w:numFmt w:val="decimal"/>
      <w:lvlText w:val="%1)"/>
      <w:lvlJc w:val="left"/>
      <w:pPr>
        <w:ind w:left="1080" w:hanging="360"/>
      </w:pPr>
      <w:rPr>
        <w:rFonts w:hint="default"/>
      </w:rPr>
    </w:lvl>
    <w:lvl w:ilvl="1" w:tplc="8730AFCE">
      <w:start w:val="1"/>
      <w:numFmt w:val="decimal"/>
      <w:lvlText w:val="%2."/>
      <w:lvlJc w:val="left"/>
      <w:pPr>
        <w:ind w:left="1845" w:hanging="4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CE2869"/>
    <w:multiLevelType w:val="hybridMultilevel"/>
    <w:tmpl w:val="F0DA609C"/>
    <w:lvl w:ilvl="0" w:tplc="FFFFFFFF">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806BCE"/>
    <w:multiLevelType w:val="hybridMultilevel"/>
    <w:tmpl w:val="2C004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FB4A89"/>
    <w:multiLevelType w:val="hybridMultilevel"/>
    <w:tmpl w:val="1E78275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A964141"/>
    <w:multiLevelType w:val="multilevel"/>
    <w:tmpl w:val="327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53E1D"/>
    <w:multiLevelType w:val="hybridMultilevel"/>
    <w:tmpl w:val="05BC7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9C315D0"/>
    <w:multiLevelType w:val="hybridMultilevel"/>
    <w:tmpl w:val="11C06E1A"/>
    <w:lvl w:ilvl="0" w:tplc="FFFFFFFF">
      <w:start w:val="1"/>
      <w:numFmt w:val="decimal"/>
      <w:lvlText w:val="%1."/>
      <w:lvlJc w:val="left"/>
      <w:pPr>
        <w:ind w:left="360" w:hanging="360"/>
      </w:pPr>
      <w:rPr>
        <w:rFonts w:hint="default"/>
        <w:color w:val="auto"/>
      </w:rPr>
    </w:lvl>
    <w:lvl w:ilvl="1" w:tplc="74AC49AA">
      <w:start w:val="1"/>
      <w:numFmt w:val="decimal"/>
      <w:lvlText w:val="%2."/>
      <w:lvlJc w:val="left"/>
      <w:pPr>
        <w:ind w:left="720" w:hanging="360"/>
      </w:pPr>
      <w:rPr>
        <w:rFonts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
    <w:nsid w:val="1C9F2C27"/>
    <w:multiLevelType w:val="hybridMultilevel"/>
    <w:tmpl w:val="186AD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D06F5"/>
    <w:multiLevelType w:val="hybridMultilevel"/>
    <w:tmpl w:val="2CD660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622057E"/>
    <w:multiLevelType w:val="hybridMultilevel"/>
    <w:tmpl w:val="A6BC04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6B50184"/>
    <w:multiLevelType w:val="hybridMultilevel"/>
    <w:tmpl w:val="8EBA08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E895F84"/>
    <w:multiLevelType w:val="hybridMultilevel"/>
    <w:tmpl w:val="5BD8FFAC"/>
    <w:lvl w:ilvl="0" w:tplc="8124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40234E"/>
    <w:multiLevelType w:val="hybridMultilevel"/>
    <w:tmpl w:val="45C4D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05C5438"/>
    <w:multiLevelType w:val="hybridMultilevel"/>
    <w:tmpl w:val="6E6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09D160F"/>
    <w:multiLevelType w:val="hybridMultilevel"/>
    <w:tmpl w:val="C0F61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9D3F18"/>
    <w:multiLevelType w:val="hybridMultilevel"/>
    <w:tmpl w:val="3AD2F6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7AC5294"/>
    <w:multiLevelType w:val="hybridMultilevel"/>
    <w:tmpl w:val="B0F2C9F8"/>
    <w:lvl w:ilvl="0" w:tplc="0415000F">
      <w:start w:val="1"/>
      <w:numFmt w:val="decimal"/>
      <w:lvlText w:val="%1."/>
      <w:lvlJc w:val="left"/>
      <w:pPr>
        <w:ind w:left="360" w:hanging="360"/>
      </w:pPr>
      <w:rPr>
        <w:rFonts w:hint="default"/>
      </w:rPr>
    </w:lvl>
    <w:lvl w:ilvl="1" w:tplc="FFFFFFFF">
      <w:start w:val="1"/>
      <w:numFmt w:val="decimal"/>
      <w:lvlText w:val="%2."/>
      <w:lvlJc w:val="left"/>
      <w:pPr>
        <w:ind w:left="1125" w:hanging="4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48E36F23"/>
    <w:multiLevelType w:val="multilevel"/>
    <w:tmpl w:val="A502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B82E7E"/>
    <w:multiLevelType w:val="hybridMultilevel"/>
    <w:tmpl w:val="C96AA5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5457CD9"/>
    <w:multiLevelType w:val="hybridMultilevel"/>
    <w:tmpl w:val="B9C8D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261344"/>
    <w:multiLevelType w:val="hybridMultilevel"/>
    <w:tmpl w:val="D3A2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C0A2864"/>
    <w:multiLevelType w:val="hybridMultilevel"/>
    <w:tmpl w:val="69008E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A202D1"/>
    <w:multiLevelType w:val="hybridMultilevel"/>
    <w:tmpl w:val="2EECA078"/>
    <w:lvl w:ilvl="0" w:tplc="77684906">
      <w:start w:val="1"/>
      <w:numFmt w:val="decimal"/>
      <w:lvlText w:val="%1)"/>
      <w:lvlJc w:val="left"/>
      <w:pPr>
        <w:ind w:left="720" w:hanging="360"/>
      </w:pPr>
      <w:rPr>
        <w:rFonts w:ascii="Arial" w:eastAsiaTheme="minorHAnsi" w:hAnsi="Arial" w:cs="Aria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nsid w:val="6C177106"/>
    <w:multiLevelType w:val="hybridMultilevel"/>
    <w:tmpl w:val="973ED3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2C6C5B"/>
    <w:multiLevelType w:val="hybridMultilevel"/>
    <w:tmpl w:val="4CAAA9A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78742CC"/>
    <w:multiLevelType w:val="hybridMultilevel"/>
    <w:tmpl w:val="8B1AD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F94D91"/>
    <w:multiLevelType w:val="hybridMultilevel"/>
    <w:tmpl w:val="E2AC6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2"/>
  </w:num>
  <w:num w:numId="3">
    <w:abstractNumId w:val="6"/>
  </w:num>
  <w:num w:numId="4">
    <w:abstractNumId w:val="23"/>
  </w:num>
  <w:num w:numId="5">
    <w:abstractNumId w:val="1"/>
  </w:num>
  <w:num w:numId="6">
    <w:abstractNumId w:val="16"/>
  </w:num>
  <w:num w:numId="7">
    <w:abstractNumId w:val="26"/>
  </w:num>
  <w:num w:numId="8">
    <w:abstractNumId w:val="17"/>
  </w:num>
  <w:num w:numId="9">
    <w:abstractNumId w:val="8"/>
  </w:num>
  <w:num w:numId="10">
    <w:abstractNumId w:val="25"/>
  </w:num>
  <w:num w:numId="11">
    <w:abstractNumId w:val="7"/>
  </w:num>
  <w:num w:numId="12">
    <w:abstractNumId w:val="24"/>
  </w:num>
  <w:num w:numId="13">
    <w:abstractNumId w:val="2"/>
  </w:num>
  <w:num w:numId="14">
    <w:abstractNumId w:val="14"/>
  </w:num>
  <w:num w:numId="15">
    <w:abstractNumId w:val="28"/>
  </w:num>
  <w:num w:numId="16">
    <w:abstractNumId w:val="19"/>
  </w:num>
  <w:num w:numId="17">
    <w:abstractNumId w:val="13"/>
  </w:num>
  <w:num w:numId="18">
    <w:abstractNumId w:val="4"/>
  </w:num>
  <w:num w:numId="19">
    <w:abstractNumId w:val="11"/>
  </w:num>
  <w:num w:numId="20">
    <w:abstractNumId w:val="20"/>
  </w:num>
  <w:num w:numId="21">
    <w:abstractNumId w:val="10"/>
  </w:num>
  <w:num w:numId="22">
    <w:abstractNumId w:val="0"/>
  </w:num>
  <w:num w:numId="23">
    <w:abstractNumId w:val="9"/>
  </w:num>
  <w:num w:numId="24">
    <w:abstractNumId w:val="22"/>
  </w:num>
  <w:num w:numId="25">
    <w:abstractNumId w:val="5"/>
  </w:num>
  <w:num w:numId="26">
    <w:abstractNumId w:val="18"/>
  </w:num>
  <w:num w:numId="27">
    <w:abstractNumId w:val="15"/>
  </w:num>
  <w:num w:numId="28">
    <w:abstractNumId w:val="2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B78BA"/>
    <w:rsid w:val="000948C7"/>
    <w:rsid w:val="000B7CC6"/>
    <w:rsid w:val="00112411"/>
    <w:rsid w:val="002006E0"/>
    <w:rsid w:val="004F67EF"/>
    <w:rsid w:val="0077259D"/>
    <w:rsid w:val="007A7966"/>
    <w:rsid w:val="00951920"/>
    <w:rsid w:val="00C2573C"/>
    <w:rsid w:val="00C33DA6"/>
    <w:rsid w:val="00C8200B"/>
    <w:rsid w:val="00CD7ECD"/>
    <w:rsid w:val="00DB78BA"/>
    <w:rsid w:val="00DF670A"/>
    <w:rsid w:val="00F84E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8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B78BA"/>
    <w:pPr>
      <w:ind w:left="720"/>
      <w:contextualSpacing/>
    </w:pPr>
  </w:style>
  <w:style w:type="character" w:customStyle="1" w:styleId="AkapitzlistZnak">
    <w:name w:val="Akapit z listą Znak"/>
    <w:link w:val="Akapitzlist"/>
    <w:qFormat/>
    <w:rsid w:val="00DB78BA"/>
  </w:style>
  <w:style w:type="table" w:styleId="Tabela-Siatka">
    <w:name w:val="Table Grid"/>
    <w:basedOn w:val="Standardowy"/>
    <w:uiPriority w:val="59"/>
    <w:rsid w:val="00DB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B78BA"/>
    <w:pPr>
      <w:suppressAutoHyphens/>
      <w:autoSpaceDN w:val="0"/>
      <w:spacing w:line="254" w:lineRule="auto"/>
      <w:textAlignment w:val="baseline"/>
    </w:pPr>
    <w:rPr>
      <w:rFonts w:ascii="Calibri" w:eastAsia="Calibri" w:hAnsi="Calibri" w:cs="Calibri"/>
      <w:kern w:val="0"/>
      <w:lang w:eastAsia="zh-CN" w:bidi="hi-IN"/>
    </w:rPr>
  </w:style>
  <w:style w:type="paragraph" w:customStyle="1" w:styleId="Default">
    <w:name w:val="Default"/>
    <w:rsid w:val="00DB78BA"/>
    <w:pPr>
      <w:autoSpaceDE w:val="0"/>
      <w:autoSpaceDN w:val="0"/>
      <w:adjustRightInd w:val="0"/>
      <w:spacing w:after="0" w:line="240" w:lineRule="auto"/>
    </w:pPr>
    <w:rPr>
      <w:rFonts w:ascii="Calibri" w:hAnsi="Calibri" w:cs="Calibri"/>
      <w:color w:val="000000"/>
      <w:kern w:val="0"/>
      <w:sz w:val="24"/>
      <w:szCs w:val="24"/>
    </w:rPr>
  </w:style>
  <w:style w:type="paragraph" w:styleId="NormalnyWeb">
    <w:name w:val="Normal (Web)"/>
    <w:basedOn w:val="Normalny"/>
    <w:uiPriority w:val="99"/>
    <w:unhideWhenUsed/>
    <w:rsid w:val="00DB78BA"/>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agwek">
    <w:name w:val="header"/>
    <w:basedOn w:val="Normalny"/>
    <w:link w:val="NagwekZnak"/>
    <w:uiPriority w:val="99"/>
    <w:unhideWhenUsed/>
    <w:rsid w:val="00DB7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8BA"/>
  </w:style>
  <w:style w:type="paragraph" w:styleId="Stopka">
    <w:name w:val="footer"/>
    <w:basedOn w:val="Normalny"/>
    <w:link w:val="StopkaZnak"/>
    <w:uiPriority w:val="99"/>
    <w:unhideWhenUsed/>
    <w:rsid w:val="00DB7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8BA"/>
  </w:style>
  <w:style w:type="paragraph" w:styleId="Tekstdymka">
    <w:name w:val="Balloon Text"/>
    <w:basedOn w:val="Normalny"/>
    <w:link w:val="TekstdymkaZnak"/>
    <w:uiPriority w:val="99"/>
    <w:semiHidden/>
    <w:unhideWhenUsed/>
    <w:rsid w:val="00C820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00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4159</Words>
  <Characters>24959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sekretariat</cp:lastModifiedBy>
  <cp:revision>3</cp:revision>
  <cp:lastPrinted>2024-01-25T11:28:00Z</cp:lastPrinted>
  <dcterms:created xsi:type="dcterms:W3CDTF">2024-02-27T13:54:00Z</dcterms:created>
  <dcterms:modified xsi:type="dcterms:W3CDTF">2024-02-27T13:55:00Z</dcterms:modified>
</cp:coreProperties>
</file>